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F5EF" w14:textId="77777777" w:rsidR="00E55F65" w:rsidRPr="00B64132" w:rsidRDefault="00E55F65" w:rsidP="00E55F6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6413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79AEA25" wp14:editId="5D154111">
            <wp:extent cx="1123950" cy="438150"/>
            <wp:effectExtent l="0" t="0" r="0" b="0"/>
            <wp:docPr id="10" name="Imagem 10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r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800" cy="44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5DA381" w14:textId="77777777" w:rsidR="00E55F65" w:rsidRPr="00B64132" w:rsidRDefault="00E55F65" w:rsidP="00E55F6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B565871" w14:textId="77777777" w:rsidR="00E55F65" w:rsidRPr="00B64132" w:rsidRDefault="00E55F65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B64132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DEMONSTRAÇÃO DAS MUTAÇÕES DO PATRIMONIO LIQUIDO </w:t>
      </w:r>
    </w:p>
    <w:p w14:paraId="4A8BB2F4" w14:textId="77777777" w:rsidR="00E55F65" w:rsidRDefault="00E55F65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6C5D148D" w14:textId="77777777" w:rsidR="00E55F65" w:rsidRPr="00B64132" w:rsidRDefault="00E55F65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B64132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ENCERRADA EM 31/12/202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1</w:t>
      </w:r>
    </w:p>
    <w:p w14:paraId="54AEEA13" w14:textId="4F6FE066" w:rsidR="00E55F65" w:rsidRPr="00E55F65" w:rsidRDefault="00E55F65" w:rsidP="00E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413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                </w:t>
      </w:r>
      <w:r w:rsidRPr="00B641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</w:t>
      </w:r>
      <w:r w:rsidRPr="00B641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B641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 reais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417"/>
        <w:gridCol w:w="1701"/>
        <w:gridCol w:w="1701"/>
      </w:tblGrid>
      <w:tr w:rsidR="00E55F65" w:rsidRPr="00B64132" w14:paraId="358DC45F" w14:textId="77777777" w:rsidTr="00A41667">
        <w:trPr>
          <w:cantSplit/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560" w14:textId="77777777" w:rsidR="00E55F65" w:rsidRPr="00B64132" w:rsidRDefault="00E55F65" w:rsidP="00A41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CDED1FB" w14:textId="77777777" w:rsidR="00E55F65" w:rsidRPr="00B64132" w:rsidRDefault="00E55F65" w:rsidP="00A41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14:paraId="0B2A8FC9" w14:textId="77777777" w:rsidR="00E55F65" w:rsidRPr="00B64132" w:rsidRDefault="00E55F65" w:rsidP="00A41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B64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C066" w14:textId="77777777" w:rsidR="00E55F65" w:rsidRPr="00B64132" w:rsidRDefault="00E55F65" w:rsidP="00A4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513F39B" w14:textId="77777777" w:rsidR="00E55F65" w:rsidRPr="00B64132" w:rsidRDefault="00E55F65" w:rsidP="00A4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B64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CAPITAL</w:t>
            </w:r>
          </w:p>
          <w:p w14:paraId="5975402C" w14:textId="77777777" w:rsidR="00E55F65" w:rsidRPr="00B64132" w:rsidRDefault="00E55F65" w:rsidP="00A4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14:paraId="022BC10A" w14:textId="77777777" w:rsidR="00E55F65" w:rsidRPr="00B64132" w:rsidRDefault="00E55F65" w:rsidP="00A41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B64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SOCIAL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4312" w14:textId="77777777" w:rsidR="00E55F65" w:rsidRPr="00B64132" w:rsidRDefault="00E55F65" w:rsidP="00A4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9AEEA5A" w14:textId="77777777" w:rsidR="00E55F65" w:rsidRPr="00B64132" w:rsidRDefault="00E55F65" w:rsidP="00A4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14:paraId="16613CE3" w14:textId="77777777" w:rsidR="00E55F65" w:rsidRPr="00B64132" w:rsidRDefault="00E55F65" w:rsidP="00A41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B64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RESERVAS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A12A" w14:textId="77777777" w:rsidR="00E55F65" w:rsidRPr="00B64132" w:rsidRDefault="00E55F65" w:rsidP="00A4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E5893CA" w14:textId="77777777" w:rsidR="00E55F65" w:rsidRPr="00B64132" w:rsidRDefault="00E55F65" w:rsidP="00A41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B64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LUCRO OU PREJUIZOS ACUMULADOS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6374" w14:textId="77777777" w:rsidR="00E55F65" w:rsidRPr="00B64132" w:rsidRDefault="00E55F65" w:rsidP="00A4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0364663" w14:textId="77777777" w:rsidR="00E55F65" w:rsidRPr="00B64132" w:rsidRDefault="00E55F65" w:rsidP="00A4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14:paraId="2D371783" w14:textId="77777777" w:rsidR="00E55F65" w:rsidRPr="00B64132" w:rsidRDefault="00E55F65" w:rsidP="00A41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B64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</w:tr>
      <w:tr w:rsidR="00E55F65" w:rsidRPr="0050211C" w14:paraId="208FBD0F" w14:textId="77777777" w:rsidTr="00A4166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34ACE" w14:textId="77777777" w:rsidR="00E55F65" w:rsidRPr="0050211C" w:rsidRDefault="00E55F65" w:rsidP="00A41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6B496F97" w14:textId="77777777" w:rsidR="00E55F65" w:rsidRPr="0050211C" w:rsidRDefault="00E55F65" w:rsidP="00A416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 xml:space="preserve">Saldo </w:t>
            </w:r>
            <w:proofErr w:type="gramStart"/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em  31</w:t>
            </w:r>
            <w:proofErr w:type="gramEnd"/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ADAE1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37.572.872,11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BE0A7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7.326.097,52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62456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(57.133.611,99)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CBD87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(12.234.642,36)</w:t>
            </w:r>
          </w:p>
        </w:tc>
      </w:tr>
      <w:tr w:rsidR="00E55F65" w:rsidRPr="0050211C" w14:paraId="4AA710CA" w14:textId="77777777" w:rsidTr="00A4166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4BA32" w14:textId="77777777" w:rsidR="00E55F65" w:rsidRPr="0050211C" w:rsidRDefault="00E55F65" w:rsidP="00A41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5E77F085" w14:textId="77777777" w:rsidR="00E55F65" w:rsidRPr="0050211C" w:rsidRDefault="00E55F65" w:rsidP="00A416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Aumento de Reservas de Capital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30EC9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B0126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7D742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9F19F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-</w:t>
            </w:r>
          </w:p>
        </w:tc>
      </w:tr>
      <w:tr w:rsidR="00E55F65" w:rsidRPr="0050211C" w14:paraId="6F9296F2" w14:textId="77777777" w:rsidTr="00A4166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BFFC9" w14:textId="77777777" w:rsidR="00E55F65" w:rsidRPr="0050211C" w:rsidRDefault="00E55F65" w:rsidP="00A41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46D072CC" w14:textId="77777777" w:rsidR="00E55F65" w:rsidRPr="0050211C" w:rsidRDefault="00E55F65" w:rsidP="00A416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Ajustes de Exercícios Anteriores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0DF77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9AC86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C77C7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3,593,293,46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C0B19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3.593.293,46</w:t>
            </w:r>
          </w:p>
        </w:tc>
      </w:tr>
      <w:tr w:rsidR="00E55F65" w:rsidRPr="0050211C" w14:paraId="7872F2AB" w14:textId="77777777" w:rsidTr="00A4166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5AC16" w14:textId="77777777" w:rsidR="00E55F65" w:rsidRPr="0050211C" w:rsidRDefault="00E55F65" w:rsidP="00A41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0597B0AC" w14:textId="77777777" w:rsidR="00E55F65" w:rsidRPr="0050211C" w:rsidRDefault="00E55F65" w:rsidP="00A416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Lucro Líquido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ou</w:t>
            </w: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 xml:space="preserve"> (Prejuízo do Exercício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16072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DC476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6D4E8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(33.529.035,52)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2B3A7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(33.529.035,52)</w:t>
            </w:r>
          </w:p>
        </w:tc>
      </w:tr>
      <w:tr w:rsidR="00E55F65" w:rsidRPr="0050211C" w14:paraId="42F508E3" w14:textId="77777777" w:rsidTr="00A4166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484A0" w14:textId="77777777" w:rsidR="00E55F65" w:rsidRPr="0050211C" w:rsidRDefault="00E55F65" w:rsidP="00A41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2FF0EDBB" w14:textId="77777777" w:rsidR="00E55F65" w:rsidRPr="0050211C" w:rsidRDefault="00E55F65" w:rsidP="00A416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Saldo em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CDF4C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bCs/>
                <w:lang w:eastAsia="ar-SA"/>
              </w:rPr>
              <w:t>37.572.872,11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F4192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bCs/>
                <w:lang w:eastAsia="ar-SA"/>
              </w:rPr>
              <w:t>7.326.097,52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36B83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(87.069.354,05)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04287" w14:textId="77777777" w:rsidR="00E55F65" w:rsidRPr="0050211C" w:rsidRDefault="00E55F65" w:rsidP="00A416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bCs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42.170.384,42</w:t>
            </w:r>
            <w:r w:rsidRPr="0050211C">
              <w:rPr>
                <w:rFonts w:ascii="Times New Roman" w:eastAsia="Times New Roman" w:hAnsi="Times New Roman" w:cs="Times New Roman"/>
                <w:bCs/>
                <w:lang w:eastAsia="ar-SA"/>
              </w:rPr>
              <w:t>)</w:t>
            </w:r>
          </w:p>
        </w:tc>
      </w:tr>
    </w:tbl>
    <w:p w14:paraId="4D62D01E" w14:textId="77777777" w:rsidR="00E55F65" w:rsidRPr="0050211C" w:rsidRDefault="00E55F65" w:rsidP="00E55F65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0211C"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Pr="0050211C">
        <w:rPr>
          <w:rFonts w:ascii="Times New Roman" w:eastAsia="Times New Roman" w:hAnsi="Times New Roman" w:cs="Times New Roman"/>
          <w:lang w:eastAsia="pt-BR"/>
        </w:rPr>
        <w:t>As notas explicativas são partes integrantes das Demonstrações Contábeis</w:t>
      </w:r>
    </w:p>
    <w:p w14:paraId="62D6FF10" w14:textId="77777777" w:rsidR="00E55F65" w:rsidRPr="00B64132" w:rsidRDefault="00E55F65" w:rsidP="00E55F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13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</w:t>
      </w:r>
      <w:proofErr w:type="spellStart"/>
      <w:r w:rsidRPr="00B64132">
        <w:rPr>
          <w:rFonts w:ascii="Arial" w:eastAsia="Times New Roman" w:hAnsi="Arial" w:cs="Arial"/>
          <w:b/>
          <w:sz w:val="20"/>
          <w:szCs w:val="20"/>
          <w:lang w:eastAsia="pt-BR"/>
        </w:rPr>
        <w:t>Obs</w:t>
      </w:r>
      <w:proofErr w:type="spellEnd"/>
      <w:r w:rsidRPr="00B64132">
        <w:rPr>
          <w:rFonts w:ascii="Arial" w:eastAsia="Times New Roman" w:hAnsi="Arial" w:cs="Arial"/>
          <w:b/>
          <w:sz w:val="20"/>
          <w:szCs w:val="20"/>
          <w:lang w:eastAsia="pt-BR"/>
        </w:rPr>
        <w:t>:</w:t>
      </w:r>
      <w:r w:rsidRPr="00B64132">
        <w:rPr>
          <w:rFonts w:ascii="Arial" w:eastAsia="Times New Roman" w:hAnsi="Arial" w:cs="Arial"/>
          <w:sz w:val="20"/>
          <w:szCs w:val="20"/>
          <w:lang w:eastAsia="pt-BR"/>
        </w:rPr>
        <w:t xml:space="preserve"> Valores extraídos do Sistema i-</w:t>
      </w:r>
      <w:proofErr w:type="spellStart"/>
      <w:r w:rsidRPr="00B64132">
        <w:rPr>
          <w:rFonts w:ascii="Arial" w:eastAsia="Times New Roman" w:hAnsi="Arial" w:cs="Arial"/>
          <w:sz w:val="20"/>
          <w:szCs w:val="20"/>
          <w:lang w:eastAsia="pt-BR"/>
        </w:rPr>
        <w:t>Gesp</w:t>
      </w:r>
      <w:proofErr w:type="spellEnd"/>
      <w:r w:rsidRPr="00B64132">
        <w:rPr>
          <w:rFonts w:ascii="Arial" w:eastAsia="Times New Roman" w:hAnsi="Arial" w:cs="Arial"/>
          <w:sz w:val="20"/>
          <w:szCs w:val="20"/>
          <w:lang w:eastAsia="pt-BR"/>
        </w:rPr>
        <w:t xml:space="preserve"> – Gestão P</w:t>
      </w:r>
      <w:r>
        <w:rPr>
          <w:rFonts w:ascii="Arial" w:eastAsia="Times New Roman" w:hAnsi="Arial" w:cs="Arial"/>
          <w:sz w:val="20"/>
          <w:szCs w:val="20"/>
          <w:lang w:eastAsia="pt-BR"/>
        </w:rPr>
        <w:t>ú</w:t>
      </w:r>
      <w:r w:rsidRPr="00B64132">
        <w:rPr>
          <w:rFonts w:ascii="Arial" w:eastAsia="Times New Roman" w:hAnsi="Arial" w:cs="Arial"/>
          <w:sz w:val="20"/>
          <w:szCs w:val="20"/>
          <w:lang w:eastAsia="pt-BR"/>
        </w:rPr>
        <w:t>blica Integrada da SEFAZ/SE</w:t>
      </w:r>
    </w:p>
    <w:p w14:paraId="140283FE" w14:textId="12009302" w:rsidR="00E55F65" w:rsidRDefault="00E55F65" w:rsidP="00E55F6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B6413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</w:t>
      </w:r>
    </w:p>
    <w:p w14:paraId="3F8E50EF" w14:textId="77777777" w:rsidR="00E55F65" w:rsidRPr="00B64132" w:rsidRDefault="00E55F65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4132">
        <w:rPr>
          <w:rFonts w:ascii="Arial" w:eastAsia="Times New Roman" w:hAnsi="Arial" w:cs="Arial"/>
          <w:b/>
          <w:sz w:val="20"/>
          <w:szCs w:val="20"/>
          <w:lang w:eastAsia="pt-BR"/>
        </w:rPr>
        <w:t>Aracaju, 31 de dezembro de 202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1</w:t>
      </w:r>
    </w:p>
    <w:p w14:paraId="5CD15DF2" w14:textId="77777777" w:rsidR="00E55F65" w:rsidRDefault="00E55F65" w:rsidP="00E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0DF6C9" w14:textId="39879F72" w:rsidR="00E55F65" w:rsidRDefault="00E55F65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 w:rsidRPr="00B64132"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 xml:space="preserve">Jefferson </w:t>
      </w:r>
      <w:proofErr w:type="spellStart"/>
      <w:r w:rsidRPr="00B64132"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>Feitoza</w:t>
      </w:r>
      <w:proofErr w:type="spellEnd"/>
      <w:r w:rsidRPr="00B64132"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 xml:space="preserve"> de Carvalho</w:t>
      </w:r>
    </w:p>
    <w:p w14:paraId="22FCB6E7" w14:textId="53AA2EB3" w:rsidR="00E55F65" w:rsidRDefault="00E55F65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>Diretor Presidente</w:t>
      </w:r>
    </w:p>
    <w:p w14:paraId="42CE6D6E" w14:textId="0448FE17" w:rsidR="00E55F65" w:rsidRDefault="00E55F65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</w:p>
    <w:p w14:paraId="7F4865C2" w14:textId="683306D3" w:rsidR="00E55F65" w:rsidRDefault="00E55F65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>Anderson Souza de Oliveira</w:t>
      </w:r>
    </w:p>
    <w:p w14:paraId="0899B16F" w14:textId="3CF13FEC" w:rsidR="00E55F65" w:rsidRDefault="009F1E3C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>Diretor Adm. e Financeiro</w:t>
      </w:r>
    </w:p>
    <w:p w14:paraId="0E2E17CE" w14:textId="1953EFDD" w:rsidR="009F1E3C" w:rsidRDefault="009F1E3C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</w:p>
    <w:p w14:paraId="4425A356" w14:textId="7033DEAA" w:rsidR="009F1E3C" w:rsidRDefault="009F1E3C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>Carmen Maria Azevedo Santos</w:t>
      </w:r>
    </w:p>
    <w:p w14:paraId="10F204EA" w14:textId="6F0E01BB" w:rsidR="009F1E3C" w:rsidRDefault="009F1E3C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>Contadora – CRC - SE 002779/0-4</w:t>
      </w:r>
    </w:p>
    <w:p w14:paraId="07654F35" w14:textId="549C69DD" w:rsidR="009F1E3C" w:rsidRDefault="009F1E3C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</w:p>
    <w:p w14:paraId="0F961350" w14:textId="08BC96AE" w:rsidR="009F1E3C" w:rsidRDefault="009F1E3C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>Aidê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 xml:space="preserve"> Rosa de Lima</w:t>
      </w:r>
    </w:p>
    <w:p w14:paraId="45ED3ACC" w14:textId="023F46B8" w:rsidR="009F1E3C" w:rsidRDefault="009F1E3C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>Téc. em Contabilidade</w:t>
      </w:r>
    </w:p>
    <w:p w14:paraId="5088BCA3" w14:textId="235FEE60" w:rsidR="009F1E3C" w:rsidRDefault="009F1E3C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>CRC/SE – 2695/0-2</w:t>
      </w:r>
    </w:p>
    <w:p w14:paraId="291E9A5E" w14:textId="77777777" w:rsidR="009F1E3C" w:rsidRPr="00B64132" w:rsidRDefault="009F1E3C" w:rsidP="00E55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C1701D" w14:textId="77777777" w:rsidR="00E55F65" w:rsidRPr="00B64132" w:rsidRDefault="00E55F65" w:rsidP="00E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F6BC03" w14:textId="77777777" w:rsidR="00E55F65" w:rsidRPr="00B64132" w:rsidRDefault="00E55F65" w:rsidP="00E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9790C3" w14:textId="77777777" w:rsidR="00E55F65" w:rsidRPr="00B64132" w:rsidRDefault="00E55F65" w:rsidP="00E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99623B" w14:textId="632B990F" w:rsidR="00E55F65" w:rsidRPr="00B64132" w:rsidRDefault="00E55F65" w:rsidP="00E55F6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  <w:bookmarkStart w:id="0" w:name="_Hlk96434248"/>
      <w:r w:rsidRPr="00B64132"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 xml:space="preserve">         </w:t>
      </w:r>
      <w:r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 xml:space="preserve"> </w:t>
      </w:r>
    </w:p>
    <w:p w14:paraId="585A3FA8" w14:textId="137025FE" w:rsidR="00E55F65" w:rsidRPr="00B64132" w:rsidRDefault="00E55F65" w:rsidP="00E55F65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 w:rsidRPr="00B64132"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 xml:space="preserve">        </w:t>
      </w:r>
    </w:p>
    <w:p w14:paraId="19490226" w14:textId="7E946D8E" w:rsidR="00E55F65" w:rsidRPr="00B64132" w:rsidRDefault="00E55F65" w:rsidP="00E55F6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 w:rsidRPr="00B64132"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 xml:space="preserve">   </w:t>
      </w:r>
      <w:r w:rsidR="009F1E3C"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 xml:space="preserve">  </w:t>
      </w:r>
    </w:p>
    <w:bookmarkEnd w:id="0"/>
    <w:p w14:paraId="20E437C9" w14:textId="77777777" w:rsidR="00E55F65" w:rsidRPr="00B64132" w:rsidRDefault="00E55F65" w:rsidP="00E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3CD489" w14:textId="77777777" w:rsidR="00E55F65" w:rsidRPr="00B64132" w:rsidRDefault="00E55F65" w:rsidP="00E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B286A7" w14:textId="77777777" w:rsidR="00E55F65" w:rsidRPr="00B64132" w:rsidRDefault="00E55F65" w:rsidP="00E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E48A50" w14:textId="77777777" w:rsidR="00E55F65" w:rsidRPr="00B64132" w:rsidRDefault="00E55F65" w:rsidP="00E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C914F4" w14:textId="77777777" w:rsidR="00C07BF2" w:rsidRDefault="00C07BF2"/>
    <w:sectPr w:rsidR="00C07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65"/>
    <w:rsid w:val="009F1E3C"/>
    <w:rsid w:val="00C07BF2"/>
    <w:rsid w:val="00E5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966D"/>
  <w15:chartTrackingRefBased/>
  <w15:docId w15:val="{678A5271-8112-4E3E-BE8F-59F6BB4F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 Rosa Lima</dc:creator>
  <cp:keywords/>
  <dc:description/>
  <cp:lastModifiedBy>Aide Rosa Lima</cp:lastModifiedBy>
  <cp:revision>1</cp:revision>
  <dcterms:created xsi:type="dcterms:W3CDTF">2022-03-22T10:57:00Z</dcterms:created>
  <dcterms:modified xsi:type="dcterms:W3CDTF">2022-03-22T11:07:00Z</dcterms:modified>
</cp:coreProperties>
</file>