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AD79" w14:textId="77777777" w:rsidR="00F542BC" w:rsidRPr="00F73D22" w:rsidRDefault="00CC45DE">
      <w:pPr>
        <w:framePr w:h="672" w:hSpace="40" w:wrap="notBeside" w:vAnchor="text" w:hAnchor="margin" w:x="-614" w:y="79"/>
        <w:rPr>
          <w:b/>
          <w:sz w:val="24"/>
          <w:szCs w:val="24"/>
        </w:rPr>
      </w:pPr>
      <w:r w:rsidRPr="00F73D22">
        <w:rPr>
          <w:b/>
          <w:noProof/>
          <w:sz w:val="24"/>
          <w:szCs w:val="24"/>
        </w:rPr>
        <w:drawing>
          <wp:inline distT="0" distB="0" distL="0" distR="0" wp14:anchorId="370FDD64" wp14:editId="76AD2529">
            <wp:extent cx="314325" cy="4286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DC25E" w14:textId="77777777" w:rsidR="00F542BC" w:rsidRPr="00F73D22" w:rsidRDefault="00934B21">
      <w:pPr>
        <w:shd w:val="clear" w:color="auto" w:fill="FFFFFF"/>
        <w:spacing w:line="222" w:lineRule="exact"/>
        <w:rPr>
          <w:b/>
        </w:rPr>
      </w:pPr>
      <w:r w:rsidRPr="00F73D22">
        <w:rPr>
          <w:b/>
          <w:bCs/>
          <w:color w:val="000000"/>
          <w:spacing w:val="-15"/>
          <w:sz w:val="16"/>
          <w:szCs w:val="16"/>
        </w:rPr>
        <w:t xml:space="preserve">GOVERNO DO ESTADO DE SERGIPE </w:t>
      </w:r>
      <w:r w:rsidRPr="00F73D22">
        <w:rPr>
          <w:b/>
          <w:bCs/>
          <w:color w:val="000000"/>
          <w:spacing w:val="-14"/>
          <w:sz w:val="16"/>
          <w:szCs w:val="16"/>
        </w:rPr>
        <w:t xml:space="preserve">SECRETARIA DA FAZENDA </w:t>
      </w:r>
      <w:r w:rsidRPr="00F73D22">
        <w:rPr>
          <w:b/>
          <w:bCs/>
          <w:color w:val="000000"/>
          <w:spacing w:val="-13"/>
          <w:sz w:val="16"/>
          <w:szCs w:val="16"/>
        </w:rPr>
        <w:t>SUPERINTENDÊNCIA DE FINANÇAS</w:t>
      </w:r>
    </w:p>
    <w:p w14:paraId="79364798" w14:textId="77777777" w:rsidR="00F542BC" w:rsidRPr="00F73D22" w:rsidRDefault="00934B21">
      <w:pPr>
        <w:shd w:val="clear" w:color="auto" w:fill="FFFFFF"/>
        <w:spacing w:before="59" w:line="290" w:lineRule="exact"/>
        <w:ind w:left="1097" w:hanging="1097"/>
        <w:rPr>
          <w:b/>
        </w:rPr>
      </w:pPr>
      <w:r w:rsidRPr="00F73D22">
        <w:rPr>
          <w:b/>
        </w:rPr>
        <w:br w:type="column"/>
      </w:r>
      <w:r w:rsidRPr="00F73D22">
        <w:rPr>
          <w:b/>
          <w:bCs/>
          <w:color w:val="000000"/>
          <w:spacing w:val="-15"/>
          <w:sz w:val="16"/>
          <w:szCs w:val="16"/>
        </w:rPr>
        <w:t xml:space="preserve">DEMONSTRAÇÃO DOS FLUXOS DE CAIXA POR UG </w:t>
      </w:r>
      <w:r w:rsidRPr="00F73D22">
        <w:rPr>
          <w:b/>
          <w:bCs/>
          <w:color w:val="000000"/>
          <w:sz w:val="16"/>
          <w:szCs w:val="16"/>
        </w:rPr>
        <w:t>173011-EMDAGRO</w:t>
      </w:r>
    </w:p>
    <w:p w14:paraId="32657BF2" w14:textId="77777777" w:rsidR="00F73D22" w:rsidRPr="00F73D22" w:rsidRDefault="00934B21" w:rsidP="00F73D22">
      <w:pPr>
        <w:shd w:val="clear" w:color="auto" w:fill="FFFFFF"/>
        <w:spacing w:before="36"/>
        <w:ind w:left="-142"/>
        <w:rPr>
          <w:b/>
          <w:bCs/>
          <w:color w:val="000000"/>
          <w:spacing w:val="-9"/>
          <w:sz w:val="16"/>
          <w:szCs w:val="16"/>
        </w:rPr>
      </w:pPr>
      <w:r w:rsidRPr="00F73D22">
        <w:rPr>
          <w:b/>
        </w:rPr>
        <w:br w:type="column"/>
      </w:r>
      <w:r w:rsidR="00F73D22" w:rsidRPr="00F73D22">
        <w:rPr>
          <w:b/>
        </w:rPr>
        <w:t>C</w:t>
      </w:r>
      <w:r w:rsidRPr="00F73D22">
        <w:rPr>
          <w:b/>
          <w:bCs/>
          <w:color w:val="000000"/>
          <w:spacing w:val="-9"/>
          <w:sz w:val="16"/>
          <w:szCs w:val="16"/>
        </w:rPr>
        <w:t>on</w:t>
      </w:r>
      <w:r w:rsidR="00F73D22" w:rsidRPr="00F73D22">
        <w:rPr>
          <w:b/>
          <w:bCs/>
          <w:color w:val="000000"/>
          <w:spacing w:val="-9"/>
          <w:sz w:val="16"/>
          <w:szCs w:val="16"/>
        </w:rPr>
        <w:t>ta</w:t>
      </w:r>
      <w:r w:rsidRPr="00F73D22">
        <w:rPr>
          <w:b/>
          <w:bCs/>
          <w:color w:val="000000"/>
          <w:spacing w:val="-9"/>
          <w:sz w:val="16"/>
          <w:szCs w:val="16"/>
        </w:rPr>
        <w:t>s Anuais</w:t>
      </w:r>
      <w:r w:rsidR="00F73D22" w:rsidRPr="00F73D22">
        <w:rPr>
          <w:b/>
          <w:bCs/>
          <w:color w:val="000000"/>
          <w:spacing w:val="-9"/>
          <w:sz w:val="16"/>
          <w:szCs w:val="16"/>
        </w:rPr>
        <w:t xml:space="preserve"> 2022</w:t>
      </w:r>
    </w:p>
    <w:p w14:paraId="7A50C8B4" w14:textId="77777777" w:rsidR="00F542BC" w:rsidRPr="00F73D22" w:rsidRDefault="00F73D22" w:rsidP="00F73D22">
      <w:pPr>
        <w:shd w:val="clear" w:color="auto" w:fill="FFFFFF"/>
        <w:spacing w:before="36"/>
        <w:rPr>
          <w:b/>
        </w:rPr>
        <w:sectPr w:rsidR="00F542BC" w:rsidRPr="00F73D22" w:rsidSect="00F73D22">
          <w:type w:val="continuous"/>
          <w:pgSz w:w="13355" w:h="19232"/>
          <w:pgMar w:top="1440" w:right="1440" w:bottom="360" w:left="2181" w:header="720" w:footer="720" w:gutter="0"/>
          <w:cols w:num="3" w:space="508" w:equalWidth="0">
            <w:col w:w="2463" w:space="921"/>
            <w:col w:w="3429" w:space="1604"/>
            <w:col w:w="1316"/>
          </w:cols>
          <w:noEndnote/>
        </w:sectPr>
      </w:pPr>
      <w:r>
        <w:rPr>
          <w:b/>
          <w:bCs/>
          <w:color w:val="000000"/>
          <w:spacing w:val="-15"/>
          <w:sz w:val="16"/>
          <w:szCs w:val="16"/>
        </w:rPr>
        <w:t xml:space="preserve">            </w:t>
      </w:r>
      <w:r w:rsidR="00934B21" w:rsidRPr="00F73D22">
        <w:rPr>
          <w:b/>
          <w:bCs/>
          <w:color w:val="000000"/>
          <w:spacing w:val="-15"/>
          <w:sz w:val="16"/>
          <w:szCs w:val="16"/>
        </w:rPr>
        <w:t>R$1,00</w:t>
      </w:r>
    </w:p>
    <w:p w14:paraId="0830A0C6" w14:textId="77777777" w:rsidR="00F542BC" w:rsidRPr="00F73D22" w:rsidRDefault="00F542BC">
      <w:pPr>
        <w:spacing w:before="327" w:line="1" w:lineRule="exact"/>
        <w:rPr>
          <w:b/>
          <w:sz w:val="2"/>
          <w:szCs w:val="2"/>
        </w:rPr>
      </w:pPr>
    </w:p>
    <w:p w14:paraId="4C947750" w14:textId="77777777" w:rsidR="00F542BC" w:rsidRPr="00F73D22" w:rsidRDefault="00F542BC">
      <w:pPr>
        <w:shd w:val="clear" w:color="auto" w:fill="FFFFFF"/>
        <w:spacing w:before="273"/>
        <w:ind w:left="879"/>
        <w:rPr>
          <w:b/>
        </w:rPr>
        <w:sectPr w:rsidR="00F542BC" w:rsidRPr="00F73D22">
          <w:type w:val="continuous"/>
          <w:pgSz w:w="13355" w:h="19232"/>
          <w:pgMar w:top="1440" w:right="1507" w:bottom="360" w:left="1518" w:header="720" w:footer="720" w:gutter="0"/>
          <w:cols w:space="60"/>
          <w:noEndnote/>
        </w:sectPr>
      </w:pPr>
    </w:p>
    <w:p w14:paraId="76B2186B" w14:textId="77777777" w:rsidR="00F542BC" w:rsidRPr="00F73D22" w:rsidRDefault="00934B21">
      <w:pPr>
        <w:shd w:val="clear" w:color="auto" w:fill="FFFFFF"/>
        <w:rPr>
          <w:b/>
        </w:rPr>
      </w:pPr>
      <w:r w:rsidRPr="00F73D22">
        <w:rPr>
          <w:b/>
          <w:bCs/>
          <w:color w:val="000000"/>
          <w:spacing w:val="-10"/>
        </w:rPr>
        <w:t>Título</w:t>
      </w:r>
    </w:p>
    <w:p w14:paraId="295FB157" w14:textId="77777777" w:rsidR="00F542BC" w:rsidRPr="00F73D22" w:rsidRDefault="00934B21">
      <w:pPr>
        <w:shd w:val="clear" w:color="auto" w:fill="FFFFFF"/>
        <w:spacing w:before="30"/>
        <w:rPr>
          <w:b/>
        </w:rPr>
      </w:pPr>
      <w:r w:rsidRPr="00F73D22">
        <w:rPr>
          <w:b/>
        </w:rPr>
        <w:br w:type="column"/>
      </w:r>
      <w:r w:rsidRPr="00F73D22">
        <w:rPr>
          <w:b/>
          <w:bCs/>
          <w:color w:val="000000"/>
          <w:spacing w:val="-5"/>
          <w:sz w:val="16"/>
          <w:szCs w:val="16"/>
        </w:rPr>
        <w:t>Exercício Atual   Exercício Anterior</w:t>
      </w:r>
    </w:p>
    <w:p w14:paraId="572322CE" w14:textId="77777777" w:rsidR="00F542BC" w:rsidRPr="00F73D22" w:rsidRDefault="00F542BC">
      <w:pPr>
        <w:shd w:val="clear" w:color="auto" w:fill="FFFFFF"/>
        <w:spacing w:before="30"/>
        <w:rPr>
          <w:b/>
        </w:rPr>
        <w:sectPr w:rsidR="00F542BC" w:rsidRPr="00F73D22">
          <w:type w:val="continuous"/>
          <w:pgSz w:w="13355" w:h="19232"/>
          <w:pgMar w:top="1440" w:right="1507" w:bottom="360" w:left="1518" w:header="720" w:footer="720" w:gutter="0"/>
          <w:cols w:num="2" w:sep="1" w:space="720" w:equalWidth="0">
            <w:col w:w="720" w:space="6975"/>
            <w:col w:w="2635"/>
          </w:cols>
          <w:noEndnote/>
        </w:sectPr>
      </w:pPr>
    </w:p>
    <w:p w14:paraId="79FB2E9F" w14:textId="77777777" w:rsidR="00F542BC" w:rsidRPr="00F73D22" w:rsidRDefault="00934B21">
      <w:pPr>
        <w:shd w:val="clear" w:color="auto" w:fill="FFFFFF"/>
        <w:spacing w:before="349" w:after="265"/>
        <w:ind w:left="82"/>
        <w:rPr>
          <w:b/>
        </w:rPr>
      </w:pPr>
      <w:r w:rsidRPr="00F73D22">
        <w:rPr>
          <w:b/>
          <w:bCs/>
          <w:color w:val="000000"/>
          <w:spacing w:val="-4"/>
          <w:sz w:val="16"/>
          <w:szCs w:val="16"/>
        </w:rPr>
        <w:t>FLUXOS DE CAIXA DAS ATIVIDADES OPERACIONAIS</w:t>
      </w:r>
    </w:p>
    <w:p w14:paraId="34387848" w14:textId="77777777" w:rsidR="00F542BC" w:rsidRPr="00F73D22" w:rsidRDefault="00F542BC">
      <w:pPr>
        <w:shd w:val="clear" w:color="auto" w:fill="FFFFFF"/>
        <w:spacing w:before="349" w:after="265"/>
        <w:ind w:left="82"/>
        <w:rPr>
          <w:b/>
        </w:rPr>
        <w:sectPr w:rsidR="00F542BC" w:rsidRPr="00F73D22">
          <w:type w:val="continuous"/>
          <w:pgSz w:w="13355" w:h="19232"/>
          <w:pgMar w:top="1440" w:right="1440" w:bottom="360" w:left="1440" w:header="720" w:footer="720" w:gutter="0"/>
          <w:cols w:space="60"/>
          <w:noEndnote/>
        </w:sectPr>
      </w:pPr>
    </w:p>
    <w:p w14:paraId="756B38FF" w14:textId="77777777" w:rsidR="00F542BC" w:rsidRPr="00F73D22" w:rsidRDefault="00934B21">
      <w:pPr>
        <w:shd w:val="clear" w:color="auto" w:fill="FFFFFF"/>
        <w:spacing w:line="241" w:lineRule="exact"/>
        <w:ind w:left="305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INGRESSOS</w:t>
      </w:r>
    </w:p>
    <w:p w14:paraId="2D767C7C" w14:textId="77777777" w:rsidR="00F542BC" w:rsidRPr="00F73D22" w:rsidRDefault="00934B21">
      <w:pPr>
        <w:shd w:val="clear" w:color="auto" w:fill="FFFFFF"/>
        <w:spacing w:before="8" w:line="241" w:lineRule="exact"/>
        <w:ind w:left="566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IMPOSTOS, TAXAS E CONTRIBUIÇÕES DE MELHORIA</w:t>
      </w:r>
    </w:p>
    <w:p w14:paraId="35925F9D" w14:textId="77777777" w:rsidR="00F542BC" w:rsidRPr="00F73D22" w:rsidRDefault="00934B21">
      <w:pPr>
        <w:shd w:val="clear" w:color="auto" w:fill="FFFFFF"/>
        <w:spacing w:before="1" w:line="241" w:lineRule="exact"/>
        <w:ind w:left="558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RECEITA DE CONTRIBUIÇÕES</w:t>
      </w:r>
    </w:p>
    <w:p w14:paraId="4B6AD736" w14:textId="77777777" w:rsidR="00F542BC" w:rsidRPr="00F73D22" w:rsidRDefault="00934B21">
      <w:pPr>
        <w:shd w:val="clear" w:color="auto" w:fill="FFFFFF"/>
        <w:spacing w:before="4" w:line="241" w:lineRule="exact"/>
        <w:ind w:left="555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RECEITA PATRIMONIAL</w:t>
      </w:r>
    </w:p>
    <w:p w14:paraId="5CCF0FE7" w14:textId="77777777" w:rsidR="00F542BC" w:rsidRPr="00F73D22" w:rsidRDefault="00934B21">
      <w:pPr>
        <w:shd w:val="clear" w:color="auto" w:fill="FFFFFF"/>
        <w:spacing w:line="241" w:lineRule="exact"/>
        <w:ind w:left="552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RECEITA AGROPECUÁRIA</w:t>
      </w:r>
    </w:p>
    <w:p w14:paraId="0EA1F03B" w14:textId="77777777" w:rsidR="00F542BC" w:rsidRPr="00F73D22" w:rsidRDefault="00934B21">
      <w:pPr>
        <w:shd w:val="clear" w:color="auto" w:fill="FFFFFF"/>
        <w:spacing w:before="5" w:line="241" w:lineRule="exact"/>
        <w:ind w:left="549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RECEITA INDUSTRIAL</w:t>
      </w:r>
    </w:p>
    <w:p w14:paraId="7589BCB4" w14:textId="77777777" w:rsidR="00F542BC" w:rsidRPr="00F73D22" w:rsidRDefault="00934B21">
      <w:pPr>
        <w:shd w:val="clear" w:color="auto" w:fill="FFFFFF"/>
        <w:spacing w:before="6" w:line="241" w:lineRule="exact"/>
        <w:ind w:left="546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RECEITA DE SERVIÇOS</w:t>
      </w:r>
    </w:p>
    <w:p w14:paraId="40194B36" w14:textId="77777777" w:rsidR="00F542BC" w:rsidRPr="00F73D22" w:rsidRDefault="00934B21">
      <w:pPr>
        <w:shd w:val="clear" w:color="auto" w:fill="FFFFFF"/>
        <w:spacing w:line="241" w:lineRule="exact"/>
        <w:ind w:left="543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OUTRAS RECEITAS CORRENTES</w:t>
      </w:r>
    </w:p>
    <w:p w14:paraId="25674058" w14:textId="77777777" w:rsidR="00F542BC" w:rsidRPr="00F73D22" w:rsidRDefault="00934B21">
      <w:pPr>
        <w:shd w:val="clear" w:color="auto" w:fill="FFFFFF"/>
        <w:spacing w:line="241" w:lineRule="exact"/>
        <w:ind w:left="536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TRANSFERÊNCIAS RECEBIDAS</w:t>
      </w:r>
    </w:p>
    <w:p w14:paraId="051C2EC3" w14:textId="77777777" w:rsidR="00F542BC" w:rsidRPr="00F73D22" w:rsidRDefault="00934B21">
      <w:pPr>
        <w:shd w:val="clear" w:color="auto" w:fill="FFFFFF"/>
        <w:spacing w:line="241" w:lineRule="exact"/>
        <w:ind w:left="281" w:right="1007" w:firstLine="259"/>
        <w:rPr>
          <w:b/>
        </w:rPr>
      </w:pPr>
      <w:r w:rsidRPr="00F73D22">
        <w:rPr>
          <w:b/>
          <w:bCs/>
          <w:color w:val="000000"/>
          <w:spacing w:val="-4"/>
          <w:sz w:val="16"/>
          <w:szCs w:val="16"/>
        </w:rPr>
        <w:t xml:space="preserve">OUTROS INGRESSOS OPERACIONAIS </w:t>
      </w:r>
      <w:r w:rsidRPr="00F73D22">
        <w:rPr>
          <w:b/>
          <w:bCs/>
          <w:color w:val="000000"/>
          <w:sz w:val="16"/>
          <w:szCs w:val="16"/>
        </w:rPr>
        <w:t>DESEMBOLSOS</w:t>
      </w:r>
    </w:p>
    <w:p w14:paraId="253AAA8F" w14:textId="77777777" w:rsidR="00F542BC" w:rsidRPr="00F73D22" w:rsidRDefault="00934B21">
      <w:pPr>
        <w:shd w:val="clear" w:color="auto" w:fill="FFFFFF"/>
        <w:spacing w:line="241" w:lineRule="exact"/>
        <w:ind w:left="543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PESSOAL E DEMAIS DESPESAS</w:t>
      </w:r>
    </w:p>
    <w:p w14:paraId="56AE00DF" w14:textId="77777777" w:rsidR="00F542BC" w:rsidRPr="00F73D22" w:rsidRDefault="00934B21">
      <w:pPr>
        <w:shd w:val="clear" w:color="auto" w:fill="FFFFFF"/>
        <w:spacing w:line="241" w:lineRule="exact"/>
        <w:ind w:left="534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JUROS E ENCARGOS DA DÍVIDA</w:t>
      </w:r>
    </w:p>
    <w:p w14:paraId="6C644B71" w14:textId="77777777" w:rsidR="00F542BC" w:rsidRPr="00F73D22" w:rsidRDefault="00934B21">
      <w:pPr>
        <w:shd w:val="clear" w:color="auto" w:fill="FFFFFF"/>
        <w:spacing w:line="241" w:lineRule="exact"/>
        <w:ind w:left="530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TRANSFERÊNCIAS CONCEDIDAS</w:t>
      </w:r>
    </w:p>
    <w:p w14:paraId="5EAF257C" w14:textId="77777777" w:rsidR="00F542BC" w:rsidRPr="00F73D22" w:rsidRDefault="00934B21">
      <w:pPr>
        <w:shd w:val="clear" w:color="auto" w:fill="FFFFFF"/>
        <w:spacing w:before="1" w:line="241" w:lineRule="exact"/>
        <w:ind w:left="532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OUTRAS DESPESAS CORRENTES</w:t>
      </w:r>
    </w:p>
    <w:p w14:paraId="003DF492" w14:textId="77777777" w:rsidR="00F542BC" w:rsidRPr="00F73D22" w:rsidRDefault="00934B21">
      <w:pPr>
        <w:shd w:val="clear" w:color="auto" w:fill="FFFFFF"/>
        <w:spacing w:line="241" w:lineRule="exact"/>
        <w:ind w:left="530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OUTROS DESEMBOLSOS OPERACIONAIS</w:t>
      </w:r>
    </w:p>
    <w:p w14:paraId="63DC3571" w14:textId="77777777" w:rsidR="00F542BC" w:rsidRPr="00F73D22" w:rsidRDefault="00934B21">
      <w:pPr>
        <w:shd w:val="clear" w:color="auto" w:fill="FFFFFF"/>
        <w:spacing w:before="42" w:line="478" w:lineRule="exact"/>
        <w:ind w:right="336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 xml:space="preserve">FLUXO DE CAIXA LÍQUIDO DAS ATIVIDADES OP. </w:t>
      </w:r>
      <w:r w:rsidRPr="00F73D22">
        <w:rPr>
          <w:b/>
          <w:bCs/>
          <w:color w:val="000000"/>
          <w:spacing w:val="-2"/>
          <w:sz w:val="16"/>
          <w:szCs w:val="16"/>
          <w:lang w:val="en-US"/>
        </w:rPr>
        <w:t xml:space="preserve">(I) </w:t>
      </w:r>
      <w:r w:rsidRPr="00F73D22">
        <w:rPr>
          <w:b/>
          <w:bCs/>
          <w:color w:val="000000"/>
          <w:spacing w:val="-3"/>
          <w:sz w:val="16"/>
          <w:szCs w:val="16"/>
        </w:rPr>
        <w:t>FLUXO DE CAIXA DAS ATIVIDADES DE INVESTIMENTO</w:t>
      </w:r>
    </w:p>
    <w:p w14:paraId="11FB16EF" w14:textId="77777777" w:rsidR="00F542BC" w:rsidRPr="00F73D22" w:rsidRDefault="00934B21">
      <w:pPr>
        <w:shd w:val="clear" w:color="auto" w:fill="FFFFFF"/>
        <w:spacing w:before="1" w:line="242" w:lineRule="exact"/>
        <w:jc w:val="right"/>
        <w:rPr>
          <w:b/>
        </w:rPr>
      </w:pPr>
      <w:r w:rsidRPr="00F73D22">
        <w:rPr>
          <w:b/>
        </w:rPr>
        <w:br w:type="column"/>
      </w:r>
      <w:r w:rsidRPr="00F73D22">
        <w:rPr>
          <w:b/>
          <w:bCs/>
          <w:color w:val="000000"/>
          <w:spacing w:val="-1"/>
          <w:sz w:val="16"/>
          <w:szCs w:val="16"/>
        </w:rPr>
        <w:t>146.347.513,50</w:t>
      </w:r>
    </w:p>
    <w:p w14:paraId="68AB7962" w14:textId="77777777" w:rsidR="00F542BC" w:rsidRPr="00F73D22" w:rsidRDefault="00934B21">
      <w:pPr>
        <w:shd w:val="clear" w:color="auto" w:fill="FFFFFF"/>
        <w:spacing w:line="242" w:lineRule="exact"/>
        <w:ind w:right="31"/>
        <w:jc w:val="right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5.257.942,41</w:t>
      </w:r>
    </w:p>
    <w:p w14:paraId="155C850A" w14:textId="77777777" w:rsidR="00F542BC" w:rsidRPr="00F73D22" w:rsidRDefault="00934B21">
      <w:pPr>
        <w:shd w:val="clear" w:color="auto" w:fill="FFFFFF"/>
        <w:spacing w:before="1" w:line="242" w:lineRule="exact"/>
        <w:ind w:right="17"/>
        <w:jc w:val="right"/>
        <w:rPr>
          <w:b/>
        </w:rPr>
      </w:pPr>
      <w:r w:rsidRPr="00F73D22">
        <w:rPr>
          <w:b/>
          <w:bCs/>
          <w:color w:val="000000"/>
          <w:sz w:val="16"/>
          <w:szCs w:val="16"/>
        </w:rPr>
        <w:t>0,00</w:t>
      </w:r>
    </w:p>
    <w:p w14:paraId="19687B58" w14:textId="77777777" w:rsidR="00F542BC" w:rsidRPr="00F73D22" w:rsidRDefault="00934B21">
      <w:pPr>
        <w:shd w:val="clear" w:color="auto" w:fill="FFFFFF"/>
        <w:spacing w:before="4" w:line="242" w:lineRule="exact"/>
        <w:ind w:right="18"/>
        <w:jc w:val="right"/>
        <w:rPr>
          <w:b/>
        </w:rPr>
      </w:pPr>
      <w:r w:rsidRPr="00F73D22">
        <w:rPr>
          <w:b/>
          <w:bCs/>
          <w:color w:val="000000"/>
          <w:sz w:val="16"/>
          <w:szCs w:val="16"/>
        </w:rPr>
        <w:t>416.075,78</w:t>
      </w:r>
    </w:p>
    <w:p w14:paraId="5850A6F9" w14:textId="77777777" w:rsidR="00F542BC" w:rsidRPr="00F73D22" w:rsidRDefault="00934B21">
      <w:pPr>
        <w:shd w:val="clear" w:color="auto" w:fill="FFFFFF"/>
        <w:spacing w:before="1" w:line="242" w:lineRule="exact"/>
        <w:ind w:right="23"/>
        <w:jc w:val="right"/>
        <w:rPr>
          <w:b/>
        </w:rPr>
      </w:pPr>
      <w:r w:rsidRPr="00F73D22">
        <w:rPr>
          <w:b/>
          <w:bCs/>
          <w:color w:val="000000"/>
          <w:spacing w:val="-1"/>
          <w:sz w:val="16"/>
          <w:szCs w:val="16"/>
        </w:rPr>
        <w:t>0,00</w:t>
      </w:r>
    </w:p>
    <w:p w14:paraId="29228DA7" w14:textId="77777777" w:rsidR="00F542BC" w:rsidRPr="00F73D22" w:rsidRDefault="00934B21">
      <w:pPr>
        <w:shd w:val="clear" w:color="auto" w:fill="FFFFFF"/>
        <w:spacing w:line="242" w:lineRule="exact"/>
        <w:ind w:right="24"/>
        <w:jc w:val="right"/>
        <w:rPr>
          <w:b/>
        </w:rPr>
      </w:pPr>
      <w:r w:rsidRPr="00F73D22">
        <w:rPr>
          <w:b/>
          <w:bCs/>
          <w:color w:val="000000"/>
          <w:spacing w:val="-1"/>
          <w:sz w:val="16"/>
          <w:szCs w:val="16"/>
        </w:rPr>
        <w:t>0,00</w:t>
      </w:r>
    </w:p>
    <w:p w14:paraId="2DA1086D" w14:textId="77777777" w:rsidR="00F542BC" w:rsidRPr="00F73D22" w:rsidRDefault="00934B21">
      <w:pPr>
        <w:shd w:val="clear" w:color="auto" w:fill="FFFFFF"/>
        <w:spacing w:before="8" w:line="242" w:lineRule="exact"/>
        <w:ind w:right="22"/>
        <w:jc w:val="right"/>
        <w:rPr>
          <w:b/>
        </w:rPr>
      </w:pPr>
      <w:r w:rsidRPr="00F73D22">
        <w:rPr>
          <w:rFonts w:ascii="Times New Roman" w:hAnsi="Times New Roman" w:cs="Times New Roman"/>
          <w:b/>
          <w:bCs/>
          <w:color w:val="000000"/>
          <w:sz w:val="18"/>
          <w:szCs w:val="18"/>
        </w:rPr>
        <w:t>7.944,68</w:t>
      </w:r>
    </w:p>
    <w:p w14:paraId="15CCFF63" w14:textId="77777777" w:rsidR="00F542BC" w:rsidRPr="00F73D22" w:rsidRDefault="00934B21">
      <w:pPr>
        <w:shd w:val="clear" w:color="auto" w:fill="FFFFFF"/>
        <w:spacing w:line="242" w:lineRule="exact"/>
        <w:ind w:right="23"/>
        <w:jc w:val="right"/>
        <w:rPr>
          <w:b/>
        </w:rPr>
      </w:pPr>
      <w:r w:rsidRPr="00F73D22">
        <w:rPr>
          <w:b/>
          <w:bCs/>
          <w:color w:val="000000"/>
          <w:sz w:val="16"/>
          <w:szCs w:val="16"/>
        </w:rPr>
        <w:t>79.866,05</w:t>
      </w:r>
    </w:p>
    <w:p w14:paraId="746E3EDF" w14:textId="77777777" w:rsidR="00F542BC" w:rsidRPr="00F73D22" w:rsidRDefault="00934B21">
      <w:pPr>
        <w:shd w:val="clear" w:color="auto" w:fill="FFFFFF"/>
        <w:spacing w:line="242" w:lineRule="exact"/>
        <w:ind w:right="23"/>
        <w:jc w:val="right"/>
        <w:rPr>
          <w:b/>
        </w:rPr>
      </w:pPr>
      <w:r w:rsidRPr="00F73D22">
        <w:rPr>
          <w:b/>
          <w:bCs/>
          <w:color w:val="000000"/>
          <w:sz w:val="16"/>
          <w:szCs w:val="16"/>
        </w:rPr>
        <w:t>457.719,48</w:t>
      </w:r>
    </w:p>
    <w:p w14:paraId="446EDCE9" w14:textId="77777777" w:rsidR="00F542BC" w:rsidRPr="00F73D22" w:rsidRDefault="00934B21">
      <w:pPr>
        <w:shd w:val="clear" w:color="auto" w:fill="FFFFFF"/>
        <w:spacing w:line="242" w:lineRule="exact"/>
        <w:ind w:right="26"/>
        <w:jc w:val="right"/>
        <w:rPr>
          <w:b/>
        </w:rPr>
      </w:pPr>
      <w:r w:rsidRPr="00F73D22">
        <w:rPr>
          <w:b/>
          <w:bCs/>
          <w:color w:val="000000"/>
          <w:spacing w:val="-1"/>
          <w:sz w:val="16"/>
          <w:szCs w:val="16"/>
        </w:rPr>
        <w:t>140.127.965,10</w:t>
      </w:r>
    </w:p>
    <w:p w14:paraId="6C1D9FB2" w14:textId="77777777" w:rsidR="00F542BC" w:rsidRPr="00F73D22" w:rsidRDefault="00934B21">
      <w:pPr>
        <w:shd w:val="clear" w:color="auto" w:fill="FFFFFF"/>
        <w:spacing w:before="4" w:line="242" w:lineRule="exact"/>
        <w:ind w:right="26"/>
        <w:jc w:val="right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148.754.052,99</w:t>
      </w:r>
    </w:p>
    <w:p w14:paraId="478473B0" w14:textId="77777777" w:rsidR="00F542BC" w:rsidRPr="00F73D22" w:rsidRDefault="00934B21">
      <w:pPr>
        <w:shd w:val="clear" w:color="auto" w:fill="FFFFFF"/>
        <w:spacing w:line="242" w:lineRule="exact"/>
        <w:ind w:right="25"/>
        <w:jc w:val="right"/>
        <w:rPr>
          <w:b/>
        </w:rPr>
      </w:pPr>
      <w:r w:rsidRPr="00F73D22">
        <w:rPr>
          <w:b/>
          <w:bCs/>
          <w:color w:val="000000"/>
          <w:sz w:val="16"/>
          <w:szCs w:val="16"/>
        </w:rPr>
        <w:t>44.120.932,24</w:t>
      </w:r>
    </w:p>
    <w:p w14:paraId="3F5702E0" w14:textId="77777777" w:rsidR="00F542BC" w:rsidRPr="00F73D22" w:rsidRDefault="00934B21">
      <w:pPr>
        <w:shd w:val="clear" w:color="auto" w:fill="FFFFFF"/>
        <w:spacing w:line="242" w:lineRule="exact"/>
        <w:ind w:right="28"/>
        <w:jc w:val="right"/>
        <w:rPr>
          <w:b/>
        </w:rPr>
      </w:pPr>
      <w:r w:rsidRPr="00F73D22">
        <w:rPr>
          <w:b/>
          <w:bCs/>
          <w:color w:val="000000"/>
          <w:sz w:val="16"/>
          <w:szCs w:val="16"/>
        </w:rPr>
        <w:t>0,00</w:t>
      </w:r>
    </w:p>
    <w:p w14:paraId="08162059" w14:textId="77777777" w:rsidR="00F542BC" w:rsidRPr="00F73D22" w:rsidRDefault="00934B21">
      <w:pPr>
        <w:shd w:val="clear" w:color="auto" w:fill="FFFFFF"/>
        <w:spacing w:line="242" w:lineRule="exact"/>
        <w:ind w:right="25"/>
        <w:jc w:val="right"/>
        <w:rPr>
          <w:b/>
        </w:rPr>
      </w:pPr>
      <w:r w:rsidRPr="00F73D22">
        <w:rPr>
          <w:b/>
          <w:bCs/>
          <w:color w:val="000000"/>
          <w:sz w:val="16"/>
          <w:szCs w:val="16"/>
        </w:rPr>
        <w:t>2.105.649,37</w:t>
      </w:r>
    </w:p>
    <w:p w14:paraId="53E3A90F" w14:textId="77777777" w:rsidR="00F542BC" w:rsidRPr="00F73D22" w:rsidRDefault="00934B21">
      <w:pPr>
        <w:shd w:val="clear" w:color="auto" w:fill="FFFFFF"/>
        <w:spacing w:before="1" w:line="242" w:lineRule="exact"/>
        <w:ind w:right="29"/>
        <w:jc w:val="right"/>
        <w:rPr>
          <w:b/>
        </w:rPr>
      </w:pPr>
      <w:r w:rsidRPr="00F73D22">
        <w:rPr>
          <w:b/>
          <w:bCs/>
          <w:color w:val="000000"/>
          <w:sz w:val="16"/>
          <w:szCs w:val="16"/>
        </w:rPr>
        <w:t>12.615.070,96</w:t>
      </w:r>
    </w:p>
    <w:p w14:paraId="5FD97D2A" w14:textId="77777777" w:rsidR="00F542BC" w:rsidRPr="00F73D22" w:rsidRDefault="00934B21">
      <w:pPr>
        <w:shd w:val="clear" w:color="auto" w:fill="FFFFFF"/>
        <w:spacing w:line="242" w:lineRule="exact"/>
        <w:ind w:right="34"/>
        <w:jc w:val="right"/>
        <w:rPr>
          <w:b/>
        </w:rPr>
      </w:pPr>
      <w:r w:rsidRPr="00F73D22">
        <w:rPr>
          <w:b/>
          <w:bCs/>
          <w:color w:val="000000"/>
          <w:sz w:val="16"/>
          <w:szCs w:val="16"/>
        </w:rPr>
        <w:t>89.912.400,42</w:t>
      </w:r>
    </w:p>
    <w:p w14:paraId="35A3907F" w14:textId="77777777" w:rsidR="00F542BC" w:rsidRPr="00F73D22" w:rsidRDefault="00934B21">
      <w:pPr>
        <w:shd w:val="clear" w:color="auto" w:fill="FFFFFF"/>
        <w:spacing w:before="267"/>
        <w:ind w:left="54"/>
        <w:rPr>
          <w:b/>
        </w:rPr>
      </w:pPr>
      <w:r w:rsidRPr="00F73D22"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(2.406.539,49)</w:t>
      </w:r>
    </w:p>
    <w:p w14:paraId="5EEB229D" w14:textId="77777777" w:rsidR="00F542BC" w:rsidRPr="00F73D22" w:rsidRDefault="00934B21">
      <w:pPr>
        <w:shd w:val="clear" w:color="auto" w:fill="FFFFFF"/>
        <w:spacing w:before="1" w:line="242" w:lineRule="exact"/>
        <w:jc w:val="right"/>
        <w:rPr>
          <w:b/>
        </w:rPr>
      </w:pPr>
      <w:r w:rsidRPr="00F73D22">
        <w:rPr>
          <w:b/>
        </w:rPr>
        <w:br w:type="column"/>
      </w:r>
      <w:r w:rsidRPr="00F73D22">
        <w:rPr>
          <w:b/>
          <w:bCs/>
          <w:color w:val="000000"/>
          <w:spacing w:val="-2"/>
          <w:sz w:val="16"/>
          <w:szCs w:val="16"/>
        </w:rPr>
        <w:t>137.474.056,02</w:t>
      </w:r>
    </w:p>
    <w:p w14:paraId="7D9BD000" w14:textId="77777777" w:rsidR="00F542BC" w:rsidRPr="00F73D22" w:rsidRDefault="00934B21">
      <w:pPr>
        <w:shd w:val="clear" w:color="auto" w:fill="FFFFFF"/>
        <w:spacing w:line="242" w:lineRule="exact"/>
        <w:ind w:right="24"/>
        <w:jc w:val="right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4.482.514,31</w:t>
      </w:r>
    </w:p>
    <w:p w14:paraId="5D879093" w14:textId="77777777" w:rsidR="00F542BC" w:rsidRPr="00F73D22" w:rsidRDefault="00934B21">
      <w:pPr>
        <w:shd w:val="clear" w:color="auto" w:fill="FFFFFF"/>
        <w:spacing w:line="242" w:lineRule="exact"/>
        <w:ind w:right="8"/>
        <w:jc w:val="right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0,00</w:t>
      </w:r>
    </w:p>
    <w:p w14:paraId="34C24BEB" w14:textId="77777777" w:rsidR="00F542BC" w:rsidRPr="00F73D22" w:rsidRDefault="00934B21">
      <w:pPr>
        <w:shd w:val="clear" w:color="auto" w:fill="FFFFFF"/>
        <w:spacing w:before="4" w:line="242" w:lineRule="exact"/>
        <w:ind w:right="4"/>
        <w:jc w:val="right"/>
        <w:rPr>
          <w:b/>
        </w:rPr>
      </w:pPr>
      <w:r w:rsidRPr="00F73D22">
        <w:rPr>
          <w:b/>
          <w:bCs/>
          <w:color w:val="000000"/>
          <w:spacing w:val="-1"/>
          <w:sz w:val="16"/>
          <w:szCs w:val="16"/>
        </w:rPr>
        <w:t>131.047,58</w:t>
      </w:r>
    </w:p>
    <w:p w14:paraId="1CE73B28" w14:textId="77777777" w:rsidR="00F542BC" w:rsidRPr="00F73D22" w:rsidRDefault="00934B21">
      <w:pPr>
        <w:shd w:val="clear" w:color="auto" w:fill="FFFFFF"/>
        <w:spacing w:line="242" w:lineRule="exact"/>
        <w:ind w:right="1"/>
        <w:jc w:val="right"/>
        <w:rPr>
          <w:b/>
        </w:rPr>
      </w:pPr>
      <w:r w:rsidRPr="00F73D22">
        <w:rPr>
          <w:b/>
          <w:bCs/>
          <w:color w:val="000000"/>
          <w:sz w:val="16"/>
          <w:szCs w:val="16"/>
        </w:rPr>
        <w:t>27.433,99</w:t>
      </w:r>
    </w:p>
    <w:p w14:paraId="6DD53DA1" w14:textId="77777777" w:rsidR="00F542BC" w:rsidRPr="00F73D22" w:rsidRDefault="00934B21">
      <w:pPr>
        <w:shd w:val="clear" w:color="auto" w:fill="FFFFFF"/>
        <w:spacing w:before="1" w:line="242" w:lineRule="exact"/>
        <w:ind w:right="12"/>
        <w:jc w:val="right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0,00</w:t>
      </w:r>
    </w:p>
    <w:p w14:paraId="28AA29FF" w14:textId="77777777" w:rsidR="00F542BC" w:rsidRPr="00F73D22" w:rsidRDefault="00934B21">
      <w:pPr>
        <w:shd w:val="clear" w:color="auto" w:fill="FFFFFF"/>
        <w:spacing w:before="8" w:line="242" w:lineRule="exact"/>
        <w:ind w:right="14"/>
        <w:jc w:val="right"/>
        <w:rPr>
          <w:b/>
        </w:rPr>
      </w:pPr>
      <w:r w:rsidRPr="00F73D22"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5.264,28</w:t>
      </w:r>
    </w:p>
    <w:p w14:paraId="2319F3AE" w14:textId="77777777" w:rsidR="00F542BC" w:rsidRPr="00F73D22" w:rsidRDefault="00934B21">
      <w:pPr>
        <w:shd w:val="clear" w:color="auto" w:fill="FFFFFF"/>
        <w:spacing w:line="242" w:lineRule="exact"/>
        <w:ind w:right="20"/>
        <w:jc w:val="right"/>
        <w:rPr>
          <w:b/>
        </w:rPr>
      </w:pPr>
      <w:r w:rsidRPr="00F73D22">
        <w:rPr>
          <w:b/>
          <w:bCs/>
          <w:color w:val="000000"/>
          <w:spacing w:val="-1"/>
          <w:sz w:val="16"/>
          <w:szCs w:val="16"/>
        </w:rPr>
        <w:t>263.951,53</w:t>
      </w:r>
    </w:p>
    <w:p w14:paraId="35A61E19" w14:textId="77777777" w:rsidR="00F542BC" w:rsidRPr="00F73D22" w:rsidRDefault="00934B21">
      <w:pPr>
        <w:shd w:val="clear" w:color="auto" w:fill="FFFFFF"/>
        <w:spacing w:before="4" w:line="242" w:lineRule="exact"/>
        <w:ind w:right="23"/>
        <w:jc w:val="right"/>
        <w:rPr>
          <w:b/>
        </w:rPr>
      </w:pPr>
      <w:r w:rsidRPr="00F73D22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398.952,60</w:t>
      </w:r>
    </w:p>
    <w:p w14:paraId="40DD6E4A" w14:textId="77777777" w:rsidR="00F542BC" w:rsidRPr="00F73D22" w:rsidRDefault="00934B21">
      <w:pPr>
        <w:shd w:val="clear" w:color="auto" w:fill="FFFFFF"/>
        <w:spacing w:line="242" w:lineRule="exact"/>
        <w:ind w:right="31"/>
        <w:jc w:val="right"/>
        <w:rPr>
          <w:b/>
        </w:rPr>
      </w:pPr>
      <w:r w:rsidRPr="00F73D22">
        <w:rPr>
          <w:b/>
          <w:bCs/>
          <w:color w:val="000000"/>
          <w:spacing w:val="-4"/>
          <w:sz w:val="16"/>
          <w:szCs w:val="16"/>
        </w:rPr>
        <w:t>132.164.891,73</w:t>
      </w:r>
    </w:p>
    <w:p w14:paraId="09DCD21F" w14:textId="77777777" w:rsidR="00F542BC" w:rsidRPr="00F73D22" w:rsidRDefault="00934B21">
      <w:pPr>
        <w:shd w:val="clear" w:color="auto" w:fill="FFFFFF"/>
        <w:spacing w:before="1" w:line="242" w:lineRule="exact"/>
        <w:ind w:right="26"/>
        <w:jc w:val="right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139.198.385,25</w:t>
      </w:r>
    </w:p>
    <w:p w14:paraId="77759C71" w14:textId="77777777" w:rsidR="00F542BC" w:rsidRPr="00F73D22" w:rsidRDefault="00934B21">
      <w:pPr>
        <w:shd w:val="clear" w:color="auto" w:fill="FFFFFF"/>
        <w:spacing w:before="4" w:line="242" w:lineRule="exact"/>
        <w:ind w:right="44"/>
        <w:jc w:val="right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49.777.810,61</w:t>
      </w:r>
    </w:p>
    <w:p w14:paraId="75FF8931" w14:textId="77777777" w:rsidR="00F542BC" w:rsidRPr="00F73D22" w:rsidRDefault="00934B21">
      <w:pPr>
        <w:shd w:val="clear" w:color="auto" w:fill="FFFFFF"/>
        <w:spacing w:line="242" w:lineRule="exact"/>
        <w:ind w:right="28"/>
        <w:jc w:val="right"/>
        <w:rPr>
          <w:b/>
        </w:rPr>
      </w:pPr>
      <w:r w:rsidRPr="00F73D22">
        <w:rPr>
          <w:b/>
          <w:bCs/>
          <w:color w:val="000000"/>
          <w:spacing w:val="-1"/>
          <w:sz w:val="16"/>
          <w:szCs w:val="16"/>
        </w:rPr>
        <w:t>0,00</w:t>
      </w:r>
    </w:p>
    <w:p w14:paraId="673F1D9A" w14:textId="77777777" w:rsidR="00F542BC" w:rsidRPr="00F73D22" w:rsidRDefault="00934B21">
      <w:pPr>
        <w:shd w:val="clear" w:color="auto" w:fill="FFFFFF"/>
        <w:spacing w:line="242" w:lineRule="exact"/>
        <w:ind w:right="28"/>
        <w:jc w:val="right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1.987.348.06</w:t>
      </w:r>
    </w:p>
    <w:p w14:paraId="7B5F8012" w14:textId="77777777" w:rsidR="00F542BC" w:rsidRPr="00F73D22" w:rsidRDefault="00934B21">
      <w:pPr>
        <w:shd w:val="clear" w:color="auto" w:fill="FFFFFF"/>
        <w:spacing w:line="242" w:lineRule="exact"/>
        <w:ind w:right="26"/>
        <w:jc w:val="right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10.623.748,06</w:t>
      </w:r>
    </w:p>
    <w:p w14:paraId="19C13EA8" w14:textId="77777777" w:rsidR="00F542BC" w:rsidRPr="00F73D22" w:rsidRDefault="00934B21">
      <w:pPr>
        <w:shd w:val="clear" w:color="auto" w:fill="FFFFFF"/>
        <w:spacing w:line="242" w:lineRule="exact"/>
        <w:ind w:right="36"/>
        <w:jc w:val="right"/>
        <w:rPr>
          <w:b/>
        </w:rPr>
      </w:pPr>
      <w:r w:rsidRPr="00F73D22">
        <w:rPr>
          <w:b/>
          <w:bCs/>
          <w:color w:val="000000"/>
          <w:spacing w:val="-1"/>
          <w:sz w:val="16"/>
          <w:szCs w:val="16"/>
        </w:rPr>
        <w:t>76.809.478,52</w:t>
      </w:r>
    </w:p>
    <w:p w14:paraId="258D8049" w14:textId="77777777" w:rsidR="00F542BC" w:rsidRPr="00F73D22" w:rsidRDefault="00934B21">
      <w:pPr>
        <w:shd w:val="clear" w:color="auto" w:fill="FFFFFF"/>
        <w:spacing w:before="288"/>
        <w:ind w:left="47"/>
        <w:rPr>
          <w:b/>
        </w:rPr>
      </w:pPr>
      <w:r w:rsidRPr="00F73D22">
        <w:rPr>
          <w:b/>
          <w:bCs/>
          <w:color w:val="000000"/>
          <w:spacing w:val="-1"/>
          <w:sz w:val="16"/>
          <w:szCs w:val="16"/>
        </w:rPr>
        <w:t>(1.724.329,23)</w:t>
      </w:r>
    </w:p>
    <w:p w14:paraId="407F2E69" w14:textId="77777777" w:rsidR="00F542BC" w:rsidRPr="00F73D22" w:rsidRDefault="00F542BC">
      <w:pPr>
        <w:shd w:val="clear" w:color="auto" w:fill="FFFFFF"/>
        <w:spacing w:before="288"/>
        <w:ind w:left="47"/>
        <w:rPr>
          <w:b/>
        </w:rPr>
        <w:sectPr w:rsidR="00F542BC" w:rsidRPr="00F73D22">
          <w:type w:val="continuous"/>
          <w:pgSz w:w="13355" w:h="19232"/>
          <w:pgMar w:top="1440" w:right="1538" w:bottom="360" w:left="1467" w:header="720" w:footer="720" w:gutter="0"/>
          <w:cols w:num="3" w:space="720" w:equalWidth="0">
            <w:col w:w="4654" w:space="3005"/>
            <w:col w:w="1131" w:space="451"/>
            <w:col w:w="1107"/>
          </w:cols>
          <w:noEndnote/>
        </w:sectPr>
      </w:pPr>
    </w:p>
    <w:p w14:paraId="6A244D54" w14:textId="77777777" w:rsidR="00F542BC" w:rsidRPr="00F73D22" w:rsidRDefault="00F542BC">
      <w:pPr>
        <w:spacing w:before="191" w:line="1" w:lineRule="exact"/>
        <w:rPr>
          <w:b/>
          <w:sz w:val="2"/>
          <w:szCs w:val="2"/>
        </w:rPr>
      </w:pPr>
    </w:p>
    <w:p w14:paraId="0DB791E5" w14:textId="77777777" w:rsidR="00F542BC" w:rsidRPr="00F73D22" w:rsidRDefault="00F542BC">
      <w:pPr>
        <w:shd w:val="clear" w:color="auto" w:fill="FFFFFF"/>
        <w:spacing w:before="288"/>
        <w:ind w:left="47"/>
        <w:rPr>
          <w:b/>
        </w:rPr>
        <w:sectPr w:rsidR="00F542BC" w:rsidRPr="00F73D22">
          <w:type w:val="continuous"/>
          <w:pgSz w:w="13355" w:h="19232"/>
          <w:pgMar w:top="1440" w:right="1550" w:bottom="360" w:left="1458" w:header="720" w:footer="720" w:gutter="0"/>
          <w:cols w:space="60"/>
          <w:noEndnote/>
        </w:sectPr>
      </w:pPr>
    </w:p>
    <w:p w14:paraId="5664B3C4" w14:textId="77777777" w:rsidR="00F542BC" w:rsidRPr="00F73D22" w:rsidRDefault="00934B21">
      <w:pPr>
        <w:shd w:val="clear" w:color="auto" w:fill="FFFFFF"/>
        <w:spacing w:line="243" w:lineRule="exact"/>
        <w:ind w:left="265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INGRESSOS</w:t>
      </w:r>
    </w:p>
    <w:p w14:paraId="70513B2B" w14:textId="77777777" w:rsidR="00F542BC" w:rsidRPr="00F73D22" w:rsidRDefault="00934B21">
      <w:pPr>
        <w:shd w:val="clear" w:color="auto" w:fill="FFFFFF"/>
        <w:spacing w:line="243" w:lineRule="exact"/>
        <w:ind w:left="518"/>
        <w:rPr>
          <w:b/>
        </w:rPr>
      </w:pPr>
      <w:r w:rsidRPr="00F73D22">
        <w:rPr>
          <w:b/>
          <w:bCs/>
          <w:color w:val="000000"/>
          <w:spacing w:val="-4"/>
          <w:sz w:val="16"/>
          <w:szCs w:val="16"/>
        </w:rPr>
        <w:t>ALIENAÇÃO DE BENS</w:t>
      </w:r>
    </w:p>
    <w:p w14:paraId="7757E012" w14:textId="77777777" w:rsidR="00F542BC" w:rsidRPr="00F73D22" w:rsidRDefault="00934B21">
      <w:pPr>
        <w:shd w:val="clear" w:color="auto" w:fill="FFFFFF"/>
        <w:spacing w:before="2" w:line="243" w:lineRule="exact"/>
        <w:ind w:left="518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AMORTIZAÇÃO DE EMPRÉSTIMOS E FINANCIAMENTOS CONCED</w:t>
      </w:r>
    </w:p>
    <w:p w14:paraId="013C11B2" w14:textId="77777777" w:rsidR="00F542BC" w:rsidRPr="00F73D22" w:rsidRDefault="00934B21">
      <w:pPr>
        <w:shd w:val="clear" w:color="auto" w:fill="FFFFFF"/>
        <w:spacing w:before="128" w:line="249" w:lineRule="exact"/>
        <w:ind w:left="534" w:right="3453" w:hanging="271"/>
        <w:rPr>
          <w:b/>
        </w:rPr>
      </w:pPr>
      <w:r w:rsidRPr="00F73D22">
        <w:rPr>
          <w:b/>
          <w:bCs/>
          <w:color w:val="000000"/>
          <w:spacing w:val="-4"/>
          <w:sz w:val="16"/>
          <w:szCs w:val="16"/>
        </w:rPr>
        <w:t>DESEMBOLSOS INVESTIMENTOS</w:t>
      </w:r>
    </w:p>
    <w:p w14:paraId="787F9694" w14:textId="77777777" w:rsidR="00F542BC" w:rsidRPr="00F73D22" w:rsidRDefault="00934B21">
      <w:pPr>
        <w:shd w:val="clear" w:color="auto" w:fill="FFFFFF"/>
        <w:spacing w:before="269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 xml:space="preserve">FLUXO DE CAIXA LÍQ. DAS ATIV. DE INVESTIMENTO </w:t>
      </w:r>
      <w:r w:rsidRPr="00F73D22">
        <w:rPr>
          <w:b/>
          <w:bCs/>
          <w:color w:val="000000"/>
          <w:spacing w:val="-2"/>
          <w:sz w:val="16"/>
          <w:szCs w:val="16"/>
          <w:lang w:val="en-US"/>
        </w:rPr>
        <w:t>(II)</w:t>
      </w:r>
    </w:p>
    <w:p w14:paraId="51C09F75" w14:textId="77777777" w:rsidR="00F542BC" w:rsidRPr="00F73D22" w:rsidRDefault="00934B21">
      <w:pPr>
        <w:shd w:val="clear" w:color="auto" w:fill="FFFFFF"/>
        <w:spacing w:before="302"/>
        <w:ind w:left="4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FLUXO DE CAIXA DAS ATIVIDADES DE FINANCIAMENTO</w:t>
      </w:r>
    </w:p>
    <w:p w14:paraId="65B21BE6" w14:textId="77777777" w:rsidR="00F542BC" w:rsidRPr="00F73D22" w:rsidRDefault="00934B21">
      <w:pPr>
        <w:spacing w:after="49" w:line="1" w:lineRule="exact"/>
        <w:rPr>
          <w:b/>
          <w:sz w:val="2"/>
          <w:szCs w:val="2"/>
        </w:rPr>
      </w:pPr>
      <w:r w:rsidRPr="00F73D22">
        <w:rPr>
          <w:b/>
          <w:sz w:val="2"/>
          <w:szCs w:val="2"/>
        </w:rPr>
        <w:br w:type="column"/>
      </w:r>
    </w:p>
    <w:tbl>
      <w:tblPr>
        <w:tblW w:w="26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8"/>
        <w:gridCol w:w="1324"/>
      </w:tblGrid>
      <w:tr w:rsidR="00F73D22" w:rsidRPr="00F73D22" w14:paraId="47CD3CD8" w14:textId="77777777" w:rsidTr="00F73D22">
        <w:trPr>
          <w:trHeight w:hRule="exact" w:val="230"/>
        </w:trPr>
        <w:tc>
          <w:tcPr>
            <w:tcW w:w="1348" w:type="dxa"/>
            <w:shd w:val="clear" w:color="auto" w:fill="FFFFFF"/>
          </w:tcPr>
          <w:p w14:paraId="7CE542EF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875.000,00</w:t>
            </w:r>
          </w:p>
        </w:tc>
        <w:tc>
          <w:tcPr>
            <w:tcW w:w="1324" w:type="dxa"/>
            <w:shd w:val="clear" w:color="auto" w:fill="FFFFFF"/>
          </w:tcPr>
          <w:p w14:paraId="0245B8C0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</w:tr>
      <w:tr w:rsidR="00F73D22" w:rsidRPr="00F73D22" w14:paraId="51D062E0" w14:textId="77777777" w:rsidTr="00F73D22">
        <w:trPr>
          <w:trHeight w:hRule="exact" w:val="240"/>
        </w:trPr>
        <w:tc>
          <w:tcPr>
            <w:tcW w:w="1348" w:type="dxa"/>
            <w:shd w:val="clear" w:color="auto" w:fill="FFFFFF"/>
          </w:tcPr>
          <w:p w14:paraId="27A412EC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875.000,00</w:t>
            </w:r>
          </w:p>
        </w:tc>
        <w:tc>
          <w:tcPr>
            <w:tcW w:w="1324" w:type="dxa"/>
            <w:shd w:val="clear" w:color="auto" w:fill="FFFFFF"/>
          </w:tcPr>
          <w:p w14:paraId="5C76BA27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</w:tr>
      <w:tr w:rsidR="00F73D22" w:rsidRPr="00F73D22" w14:paraId="18D7332F" w14:textId="77777777" w:rsidTr="00F73D22">
        <w:trPr>
          <w:trHeight w:hRule="exact" w:val="307"/>
        </w:trPr>
        <w:tc>
          <w:tcPr>
            <w:tcW w:w="1348" w:type="dxa"/>
            <w:shd w:val="clear" w:color="auto" w:fill="FFFFFF"/>
          </w:tcPr>
          <w:p w14:paraId="426E1D1E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  <w:tc>
          <w:tcPr>
            <w:tcW w:w="1324" w:type="dxa"/>
            <w:shd w:val="clear" w:color="auto" w:fill="FFFFFF"/>
          </w:tcPr>
          <w:p w14:paraId="155FD766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</w:tr>
      <w:tr w:rsidR="00F73D22" w:rsidRPr="00F73D22" w14:paraId="62DA8C13" w14:textId="77777777" w:rsidTr="00F73D22">
        <w:trPr>
          <w:trHeight w:hRule="exact" w:val="307"/>
        </w:trPr>
        <w:tc>
          <w:tcPr>
            <w:tcW w:w="1348" w:type="dxa"/>
            <w:shd w:val="clear" w:color="auto" w:fill="FFFFFF"/>
          </w:tcPr>
          <w:p w14:paraId="12D33E5C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2.768.162,22</w:t>
            </w:r>
          </w:p>
        </w:tc>
        <w:tc>
          <w:tcPr>
            <w:tcW w:w="1324" w:type="dxa"/>
            <w:shd w:val="clear" w:color="auto" w:fill="FFFFFF"/>
          </w:tcPr>
          <w:p w14:paraId="4D0C104F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1.351.948,07</w:t>
            </w:r>
          </w:p>
        </w:tc>
      </w:tr>
      <w:tr w:rsidR="00F73D22" w:rsidRPr="00F73D22" w14:paraId="5E83CD98" w14:textId="77777777" w:rsidTr="00F73D22">
        <w:trPr>
          <w:trHeight w:hRule="exact" w:val="360"/>
        </w:trPr>
        <w:tc>
          <w:tcPr>
            <w:tcW w:w="1348" w:type="dxa"/>
            <w:shd w:val="clear" w:color="auto" w:fill="FFFFFF"/>
          </w:tcPr>
          <w:p w14:paraId="753CABE3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2.768.162,22</w:t>
            </w:r>
          </w:p>
        </w:tc>
        <w:tc>
          <w:tcPr>
            <w:tcW w:w="1324" w:type="dxa"/>
            <w:shd w:val="clear" w:color="auto" w:fill="FFFFFF"/>
          </w:tcPr>
          <w:p w14:paraId="339B0E63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1.351.948,07</w:t>
            </w:r>
          </w:p>
        </w:tc>
      </w:tr>
      <w:tr w:rsidR="00F73D22" w:rsidRPr="00F73D22" w14:paraId="29139DB7" w14:textId="77777777" w:rsidTr="00F73D22">
        <w:trPr>
          <w:trHeight w:hRule="exact" w:val="355"/>
        </w:trPr>
        <w:tc>
          <w:tcPr>
            <w:tcW w:w="1348" w:type="dxa"/>
            <w:shd w:val="clear" w:color="auto" w:fill="FFFFFF"/>
          </w:tcPr>
          <w:p w14:paraId="01733410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(1.893.162,22)</w:t>
            </w:r>
          </w:p>
        </w:tc>
        <w:tc>
          <w:tcPr>
            <w:tcW w:w="1324" w:type="dxa"/>
            <w:shd w:val="clear" w:color="auto" w:fill="FFFFFF"/>
          </w:tcPr>
          <w:p w14:paraId="3BA0F63F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(1.351.948,07)</w:t>
            </w:r>
          </w:p>
        </w:tc>
      </w:tr>
    </w:tbl>
    <w:p w14:paraId="709637B7" w14:textId="77777777" w:rsidR="00F542BC" w:rsidRPr="00F73D22" w:rsidRDefault="00F542BC">
      <w:pPr>
        <w:rPr>
          <w:b/>
        </w:rPr>
        <w:sectPr w:rsidR="00F542BC" w:rsidRPr="00F73D22">
          <w:type w:val="continuous"/>
          <w:pgSz w:w="13355" w:h="19232"/>
          <w:pgMar w:top="1440" w:right="1550" w:bottom="360" w:left="1458" w:header="720" w:footer="720" w:gutter="0"/>
          <w:cols w:num="2" w:space="720" w:equalWidth="0">
            <w:col w:w="5496" w:space="2180"/>
            <w:col w:w="2671"/>
          </w:cols>
          <w:noEndnote/>
        </w:sectPr>
      </w:pPr>
    </w:p>
    <w:p w14:paraId="4DE45733" w14:textId="77777777" w:rsidR="00F542BC" w:rsidRPr="00F73D22" w:rsidRDefault="00F542BC">
      <w:pPr>
        <w:spacing w:before="263" w:line="1" w:lineRule="exact"/>
        <w:rPr>
          <w:b/>
          <w:sz w:val="2"/>
          <w:szCs w:val="2"/>
        </w:rPr>
      </w:pPr>
    </w:p>
    <w:p w14:paraId="4BF212C6" w14:textId="77777777" w:rsidR="00F542BC" w:rsidRPr="00F73D22" w:rsidRDefault="00F542BC">
      <w:pPr>
        <w:rPr>
          <w:b/>
        </w:rPr>
        <w:sectPr w:rsidR="00F542BC" w:rsidRPr="00F73D22">
          <w:type w:val="continuous"/>
          <w:pgSz w:w="13355" w:h="19232"/>
          <w:pgMar w:top="1440" w:right="1555" w:bottom="360" w:left="1443" w:header="720" w:footer="720" w:gutter="0"/>
          <w:cols w:space="60"/>
          <w:noEndnote/>
        </w:sectPr>
      </w:pPr>
    </w:p>
    <w:p w14:paraId="20C70834" w14:textId="77777777" w:rsidR="00F542BC" w:rsidRPr="00F73D22" w:rsidRDefault="00934B21">
      <w:pPr>
        <w:shd w:val="clear" w:color="auto" w:fill="FFFFFF"/>
        <w:spacing w:line="239" w:lineRule="exact"/>
        <w:ind w:left="273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INGRESSOS</w:t>
      </w:r>
    </w:p>
    <w:p w14:paraId="0E92774E" w14:textId="77777777" w:rsidR="00F542BC" w:rsidRPr="00F73D22" w:rsidRDefault="00934B21">
      <w:pPr>
        <w:shd w:val="clear" w:color="auto" w:fill="FFFFFF"/>
        <w:spacing w:line="239" w:lineRule="exact"/>
        <w:ind w:left="530"/>
        <w:rPr>
          <w:b/>
        </w:rPr>
      </w:pPr>
      <w:r w:rsidRPr="00F73D22">
        <w:rPr>
          <w:b/>
          <w:bCs/>
          <w:color w:val="000000"/>
          <w:spacing w:val="-1"/>
          <w:sz w:val="16"/>
          <w:szCs w:val="16"/>
        </w:rPr>
        <w:t>OPERAÇÕES DE CRÉDITO</w:t>
      </w:r>
    </w:p>
    <w:p w14:paraId="23F79898" w14:textId="77777777" w:rsidR="00F542BC" w:rsidRPr="00F73D22" w:rsidRDefault="00934B21">
      <w:pPr>
        <w:shd w:val="clear" w:color="auto" w:fill="FFFFFF"/>
        <w:spacing w:line="239" w:lineRule="exact"/>
        <w:ind w:left="524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TRANSFERÊNCIAS DE CAPITAL</w:t>
      </w:r>
    </w:p>
    <w:p w14:paraId="6CA5CDF7" w14:textId="77777777" w:rsidR="00F542BC" w:rsidRPr="00F73D22" w:rsidRDefault="00934B21">
      <w:pPr>
        <w:shd w:val="clear" w:color="auto" w:fill="FFFFFF"/>
        <w:spacing w:line="239" w:lineRule="exact"/>
        <w:ind w:left="269" w:right="1007" w:firstLine="263"/>
        <w:rPr>
          <w:b/>
        </w:rPr>
      </w:pPr>
      <w:r w:rsidRPr="00F73D22">
        <w:rPr>
          <w:b/>
          <w:bCs/>
          <w:color w:val="000000"/>
          <w:spacing w:val="-4"/>
          <w:sz w:val="16"/>
          <w:szCs w:val="16"/>
        </w:rPr>
        <w:t xml:space="preserve">OUTRAS RECEITAS DE CAPITAL </w:t>
      </w:r>
      <w:r w:rsidRPr="00F73D22">
        <w:rPr>
          <w:b/>
          <w:bCs/>
          <w:color w:val="000000"/>
          <w:sz w:val="16"/>
          <w:szCs w:val="16"/>
        </w:rPr>
        <w:t>DESEMBOLSO</w:t>
      </w:r>
    </w:p>
    <w:p w14:paraId="2FDB7943" w14:textId="77777777" w:rsidR="00F542BC" w:rsidRPr="00F73D22" w:rsidRDefault="00934B21">
      <w:pPr>
        <w:shd w:val="clear" w:color="auto" w:fill="FFFFFF"/>
        <w:spacing w:before="2" w:line="239" w:lineRule="exact"/>
        <w:ind w:left="525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AMORTIZAÇÃO DA DÍVIDA</w:t>
      </w:r>
    </w:p>
    <w:p w14:paraId="11C7D4FC" w14:textId="77777777" w:rsidR="00F542BC" w:rsidRPr="00F73D22" w:rsidRDefault="00934B21">
      <w:pPr>
        <w:shd w:val="clear" w:color="auto" w:fill="FFFFFF"/>
        <w:spacing w:line="483" w:lineRule="exact"/>
        <w:ind w:left="532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INVERSÕES FINANCEIRAS</w:t>
      </w:r>
    </w:p>
    <w:p w14:paraId="3A4292A0" w14:textId="77777777" w:rsidR="00F542BC" w:rsidRPr="00F73D22" w:rsidRDefault="00934B21">
      <w:pPr>
        <w:shd w:val="clear" w:color="auto" w:fill="FFFFFF"/>
        <w:spacing w:line="483" w:lineRule="exact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 xml:space="preserve">FLUXO DE CAIXA LÍQUIDO DAS ATIV. DE FINAN. </w:t>
      </w:r>
      <w:r w:rsidRPr="00F73D22">
        <w:rPr>
          <w:b/>
          <w:bCs/>
          <w:color w:val="000000"/>
          <w:spacing w:val="-2"/>
          <w:sz w:val="16"/>
          <w:szCs w:val="16"/>
          <w:lang w:val="en-US"/>
        </w:rPr>
        <w:t xml:space="preserve">(III) </w:t>
      </w:r>
      <w:r w:rsidRPr="00F73D22">
        <w:rPr>
          <w:b/>
          <w:bCs/>
          <w:color w:val="000000"/>
          <w:spacing w:val="-4"/>
          <w:sz w:val="16"/>
          <w:szCs w:val="16"/>
        </w:rPr>
        <w:t xml:space="preserve">GERAÇÃO LÍQUIDA </w:t>
      </w:r>
      <w:r w:rsidRPr="00F73D22">
        <w:rPr>
          <w:b/>
          <w:bCs/>
          <w:i/>
          <w:iCs/>
          <w:color w:val="000000"/>
          <w:spacing w:val="-4"/>
          <w:sz w:val="16"/>
          <w:szCs w:val="16"/>
        </w:rPr>
        <w:t xml:space="preserve">DE </w:t>
      </w:r>
      <w:r w:rsidRPr="00F73D22">
        <w:rPr>
          <w:b/>
          <w:bCs/>
          <w:color w:val="000000"/>
          <w:spacing w:val="-4"/>
          <w:sz w:val="16"/>
          <w:szCs w:val="16"/>
        </w:rPr>
        <w:t xml:space="preserve">CAIXA E EQUIVALENTE DE CAIXA </w:t>
      </w:r>
      <w:proofErr w:type="spellStart"/>
      <w:r w:rsidRPr="00F73D22">
        <w:rPr>
          <w:b/>
          <w:bCs/>
          <w:color w:val="000000"/>
          <w:sz w:val="16"/>
          <w:szCs w:val="16"/>
        </w:rPr>
        <w:t>CAIXA</w:t>
      </w:r>
      <w:proofErr w:type="spellEnd"/>
    </w:p>
    <w:p w14:paraId="26FFDE1E" w14:textId="77777777" w:rsidR="00F542BC" w:rsidRPr="00F73D22" w:rsidRDefault="00934B21">
      <w:pPr>
        <w:spacing w:after="12" w:line="1" w:lineRule="exact"/>
        <w:rPr>
          <w:b/>
          <w:sz w:val="2"/>
          <w:szCs w:val="2"/>
        </w:rPr>
      </w:pPr>
      <w:r w:rsidRPr="00F73D22">
        <w:rPr>
          <w:b/>
          <w:sz w:val="2"/>
          <w:szCs w:val="2"/>
        </w:rPr>
        <w:br w:type="column"/>
      </w:r>
    </w:p>
    <w:tbl>
      <w:tblPr>
        <w:tblW w:w="26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314"/>
      </w:tblGrid>
      <w:tr w:rsidR="00F73D22" w:rsidRPr="00F73D22" w14:paraId="0BC329D5" w14:textId="77777777" w:rsidTr="00F73D22">
        <w:trPr>
          <w:trHeight w:hRule="exact" w:val="225"/>
        </w:trPr>
        <w:tc>
          <w:tcPr>
            <w:tcW w:w="1367" w:type="dxa"/>
            <w:shd w:val="clear" w:color="auto" w:fill="FFFFFF"/>
          </w:tcPr>
          <w:p w14:paraId="40F8DE25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  <w:tc>
          <w:tcPr>
            <w:tcW w:w="1314" w:type="dxa"/>
            <w:shd w:val="clear" w:color="auto" w:fill="FFFFFF"/>
          </w:tcPr>
          <w:p w14:paraId="266F0297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1.374.298,40</w:t>
            </w:r>
          </w:p>
        </w:tc>
      </w:tr>
      <w:tr w:rsidR="00F73D22" w:rsidRPr="00F73D22" w14:paraId="7AA4E5AC" w14:textId="77777777" w:rsidTr="00F73D22">
        <w:trPr>
          <w:trHeight w:hRule="exact" w:val="240"/>
        </w:trPr>
        <w:tc>
          <w:tcPr>
            <w:tcW w:w="1367" w:type="dxa"/>
            <w:shd w:val="clear" w:color="auto" w:fill="FFFFFF"/>
          </w:tcPr>
          <w:p w14:paraId="59289516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  <w:tc>
          <w:tcPr>
            <w:tcW w:w="1314" w:type="dxa"/>
            <w:shd w:val="clear" w:color="auto" w:fill="FFFFFF"/>
          </w:tcPr>
          <w:p w14:paraId="04EC5C7D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</w:tr>
      <w:tr w:rsidR="00F73D22" w:rsidRPr="00F73D22" w14:paraId="6E72B6F9" w14:textId="77777777" w:rsidTr="00F73D22">
        <w:trPr>
          <w:trHeight w:hRule="exact" w:val="230"/>
        </w:trPr>
        <w:tc>
          <w:tcPr>
            <w:tcW w:w="1367" w:type="dxa"/>
            <w:shd w:val="clear" w:color="auto" w:fill="FFFFFF"/>
          </w:tcPr>
          <w:p w14:paraId="230BF584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  <w:tc>
          <w:tcPr>
            <w:tcW w:w="1314" w:type="dxa"/>
            <w:shd w:val="clear" w:color="auto" w:fill="FFFFFF"/>
          </w:tcPr>
          <w:p w14:paraId="1CD69083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1.374.298,40</w:t>
            </w:r>
          </w:p>
        </w:tc>
      </w:tr>
      <w:tr w:rsidR="00F73D22" w:rsidRPr="00F73D22" w14:paraId="7CA47D43" w14:textId="77777777" w:rsidTr="00F73D22">
        <w:trPr>
          <w:trHeight w:hRule="exact" w:val="245"/>
        </w:trPr>
        <w:tc>
          <w:tcPr>
            <w:tcW w:w="1367" w:type="dxa"/>
            <w:shd w:val="clear" w:color="auto" w:fill="FFFFFF"/>
          </w:tcPr>
          <w:p w14:paraId="41E24FF0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  <w:tc>
          <w:tcPr>
            <w:tcW w:w="1314" w:type="dxa"/>
            <w:shd w:val="clear" w:color="auto" w:fill="FFFFFF"/>
          </w:tcPr>
          <w:p w14:paraId="2221902B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</w:tr>
      <w:tr w:rsidR="00F73D22" w:rsidRPr="00F73D22" w14:paraId="57FB130F" w14:textId="77777777" w:rsidTr="00F73D22">
        <w:trPr>
          <w:trHeight w:hRule="exact" w:val="240"/>
        </w:trPr>
        <w:tc>
          <w:tcPr>
            <w:tcW w:w="1367" w:type="dxa"/>
            <w:shd w:val="clear" w:color="auto" w:fill="FFFFFF"/>
          </w:tcPr>
          <w:p w14:paraId="4D6663A8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1.154.619,10</w:t>
            </w:r>
          </w:p>
        </w:tc>
        <w:tc>
          <w:tcPr>
            <w:tcW w:w="1314" w:type="dxa"/>
            <w:shd w:val="clear" w:color="auto" w:fill="FFFFFF"/>
          </w:tcPr>
          <w:p w14:paraId="6C0A08A8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1.092.740,95</w:t>
            </w:r>
          </w:p>
        </w:tc>
      </w:tr>
      <w:tr w:rsidR="00F73D22" w:rsidRPr="00F73D22" w14:paraId="040743AD" w14:textId="77777777" w:rsidTr="00F73D22">
        <w:trPr>
          <w:trHeight w:hRule="exact" w:val="240"/>
        </w:trPr>
        <w:tc>
          <w:tcPr>
            <w:tcW w:w="1367" w:type="dxa"/>
            <w:shd w:val="clear" w:color="auto" w:fill="FFFFFF"/>
          </w:tcPr>
          <w:p w14:paraId="5617145E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1.154.619,10</w:t>
            </w:r>
          </w:p>
        </w:tc>
        <w:tc>
          <w:tcPr>
            <w:tcW w:w="1314" w:type="dxa"/>
            <w:shd w:val="clear" w:color="auto" w:fill="FFFFFF"/>
          </w:tcPr>
          <w:p w14:paraId="4E7545E5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1.092.740,95</w:t>
            </w:r>
          </w:p>
        </w:tc>
      </w:tr>
      <w:tr w:rsidR="00F73D22" w:rsidRPr="00F73D22" w14:paraId="3C379C70" w14:textId="77777777" w:rsidTr="00F73D22">
        <w:trPr>
          <w:trHeight w:hRule="exact" w:val="360"/>
        </w:trPr>
        <w:tc>
          <w:tcPr>
            <w:tcW w:w="1367" w:type="dxa"/>
            <w:shd w:val="clear" w:color="auto" w:fill="FFFFFF"/>
          </w:tcPr>
          <w:p w14:paraId="25BC0364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  <w:tc>
          <w:tcPr>
            <w:tcW w:w="1314" w:type="dxa"/>
            <w:shd w:val="clear" w:color="auto" w:fill="FFFFFF"/>
          </w:tcPr>
          <w:p w14:paraId="38DAC801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</w:tr>
      <w:tr w:rsidR="00F73D22" w:rsidRPr="00F73D22" w14:paraId="0BBAF4C9" w14:textId="77777777" w:rsidTr="00F73D22">
        <w:trPr>
          <w:trHeight w:hRule="exact" w:val="489"/>
        </w:trPr>
        <w:tc>
          <w:tcPr>
            <w:tcW w:w="1367" w:type="dxa"/>
            <w:shd w:val="clear" w:color="auto" w:fill="FFFFFF"/>
          </w:tcPr>
          <w:p w14:paraId="3C7958DE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(1.154.619,10)</w:t>
            </w:r>
          </w:p>
        </w:tc>
        <w:tc>
          <w:tcPr>
            <w:tcW w:w="1314" w:type="dxa"/>
            <w:shd w:val="clear" w:color="auto" w:fill="FFFFFF"/>
          </w:tcPr>
          <w:p w14:paraId="165310DF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281.557,45</w:t>
            </w:r>
          </w:p>
        </w:tc>
      </w:tr>
      <w:tr w:rsidR="00F73D22" w:rsidRPr="00F73D22" w14:paraId="1D36DD14" w14:textId="77777777" w:rsidTr="00F73D22">
        <w:trPr>
          <w:trHeight w:hRule="exact" w:val="355"/>
        </w:trPr>
        <w:tc>
          <w:tcPr>
            <w:tcW w:w="1367" w:type="dxa"/>
            <w:shd w:val="clear" w:color="auto" w:fill="FFFFFF"/>
          </w:tcPr>
          <w:p w14:paraId="1E4D7839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(5.454.320,81)</w:t>
            </w:r>
          </w:p>
        </w:tc>
        <w:tc>
          <w:tcPr>
            <w:tcW w:w="1314" w:type="dxa"/>
            <w:shd w:val="clear" w:color="auto" w:fill="FFFFFF"/>
          </w:tcPr>
          <w:p w14:paraId="1D09D4D6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(2.794.719,85)</w:t>
            </w:r>
          </w:p>
        </w:tc>
      </w:tr>
    </w:tbl>
    <w:p w14:paraId="5CCBF8BE" w14:textId="77777777" w:rsidR="00F542BC" w:rsidRPr="00F73D22" w:rsidRDefault="00F542BC">
      <w:pPr>
        <w:rPr>
          <w:b/>
        </w:rPr>
        <w:sectPr w:rsidR="00F542BC" w:rsidRPr="00F73D22">
          <w:type w:val="continuous"/>
          <w:pgSz w:w="13355" w:h="19232"/>
          <w:pgMar w:top="1440" w:right="1555" w:bottom="360" w:left="1443" w:header="720" w:footer="720" w:gutter="0"/>
          <w:cols w:num="2" w:space="720" w:equalWidth="0">
            <w:col w:w="4333" w:space="3343"/>
            <w:col w:w="2680"/>
          </w:cols>
          <w:noEndnote/>
        </w:sectPr>
      </w:pPr>
    </w:p>
    <w:p w14:paraId="18127EDF" w14:textId="77777777" w:rsidR="00F542BC" w:rsidRPr="00F73D22" w:rsidRDefault="00F542BC">
      <w:pPr>
        <w:spacing w:before="179" w:line="1" w:lineRule="exact"/>
        <w:rPr>
          <w:b/>
          <w:sz w:val="2"/>
          <w:szCs w:val="2"/>
        </w:rPr>
      </w:pPr>
    </w:p>
    <w:p w14:paraId="1899EF6E" w14:textId="77777777" w:rsidR="00F542BC" w:rsidRPr="00F73D22" w:rsidRDefault="00F542BC">
      <w:pPr>
        <w:rPr>
          <w:b/>
        </w:rPr>
        <w:sectPr w:rsidR="00F542BC" w:rsidRPr="00F73D22">
          <w:type w:val="continuous"/>
          <w:pgSz w:w="13355" w:h="19232"/>
          <w:pgMar w:top="1440" w:right="1596" w:bottom="360" w:left="1705" w:header="720" w:footer="720" w:gutter="0"/>
          <w:cols w:space="60"/>
          <w:noEndnote/>
        </w:sectPr>
      </w:pPr>
    </w:p>
    <w:p w14:paraId="64830E33" w14:textId="77777777" w:rsidR="00F542BC" w:rsidRPr="00F73D22" w:rsidRDefault="00934B21">
      <w:pPr>
        <w:shd w:val="clear" w:color="auto" w:fill="FFFFFF"/>
        <w:spacing w:before="20" w:line="223" w:lineRule="exact"/>
        <w:rPr>
          <w:b/>
        </w:rPr>
      </w:pPr>
      <w:r w:rsidRPr="00F73D22">
        <w:rPr>
          <w:b/>
          <w:bCs/>
          <w:color w:val="000000"/>
          <w:spacing w:val="-6"/>
          <w:sz w:val="16"/>
          <w:szCs w:val="16"/>
        </w:rPr>
        <w:t xml:space="preserve">INICIAL </w:t>
      </w:r>
      <w:r w:rsidRPr="00F73D22">
        <w:rPr>
          <w:b/>
          <w:bCs/>
          <w:color w:val="000000"/>
          <w:spacing w:val="-7"/>
          <w:sz w:val="16"/>
          <w:szCs w:val="16"/>
        </w:rPr>
        <w:t>FINAL</w:t>
      </w:r>
    </w:p>
    <w:p w14:paraId="12C4A00F" w14:textId="77777777" w:rsidR="00F542BC" w:rsidRPr="00F73D22" w:rsidRDefault="00934B21">
      <w:pPr>
        <w:shd w:val="clear" w:color="auto" w:fill="FFFFFF"/>
        <w:spacing w:before="10" w:line="216" w:lineRule="exact"/>
        <w:rPr>
          <w:b/>
        </w:rPr>
      </w:pPr>
      <w:r w:rsidRPr="00F73D22">
        <w:rPr>
          <w:b/>
        </w:rPr>
        <w:br w:type="column"/>
      </w:r>
      <w:r w:rsidRPr="00F73D22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7.677.614,29 2.223.293,48</w:t>
      </w:r>
    </w:p>
    <w:p w14:paraId="1C3D17A6" w14:textId="77777777" w:rsidR="00F542BC" w:rsidRPr="00F73D22" w:rsidRDefault="00934B21">
      <w:pPr>
        <w:shd w:val="clear" w:color="auto" w:fill="FFFFFF"/>
        <w:spacing w:line="216" w:lineRule="exact"/>
        <w:ind w:left="74" w:hanging="74"/>
        <w:rPr>
          <w:b/>
        </w:rPr>
      </w:pPr>
      <w:r w:rsidRPr="00F73D22">
        <w:rPr>
          <w:b/>
        </w:rPr>
        <w:br w:type="column"/>
      </w:r>
      <w:r w:rsidRPr="00F73D22">
        <w:rPr>
          <w:b/>
          <w:bCs/>
          <w:color w:val="000000"/>
          <w:spacing w:val="-3"/>
          <w:sz w:val="16"/>
          <w:szCs w:val="16"/>
        </w:rPr>
        <w:t xml:space="preserve">10.472.334,14 </w:t>
      </w:r>
      <w:r w:rsidRPr="00F73D22">
        <w:rPr>
          <w:b/>
          <w:bCs/>
          <w:color w:val="000000"/>
          <w:spacing w:val="-1"/>
          <w:sz w:val="16"/>
          <w:szCs w:val="16"/>
        </w:rPr>
        <w:t>7.677.614,29</w:t>
      </w:r>
    </w:p>
    <w:p w14:paraId="6EC0F79F" w14:textId="77777777" w:rsidR="00F542BC" w:rsidRPr="00F73D22" w:rsidRDefault="00F542BC">
      <w:pPr>
        <w:shd w:val="clear" w:color="auto" w:fill="FFFFFF"/>
        <w:spacing w:line="216" w:lineRule="exact"/>
        <w:ind w:left="74" w:hanging="74"/>
        <w:rPr>
          <w:b/>
        </w:rPr>
        <w:sectPr w:rsidR="00F542BC" w:rsidRPr="00F73D22">
          <w:type w:val="continuous"/>
          <w:pgSz w:w="13355" w:h="19232"/>
          <w:pgMar w:top="1440" w:right="1596" w:bottom="360" w:left="1705" w:header="720" w:footer="720" w:gutter="0"/>
          <w:cols w:num="3" w:space="720" w:equalWidth="0">
            <w:col w:w="720" w:space="6824"/>
            <w:col w:w="942" w:space="564"/>
            <w:col w:w="1004"/>
          </w:cols>
          <w:noEndnote/>
        </w:sectPr>
      </w:pPr>
    </w:p>
    <w:p w14:paraId="7BE87110" w14:textId="77777777" w:rsidR="00F542BC" w:rsidRPr="00F73D22" w:rsidRDefault="00F542BC">
      <w:pPr>
        <w:spacing w:before="222" w:line="1" w:lineRule="exact"/>
        <w:rPr>
          <w:b/>
          <w:sz w:val="2"/>
          <w:szCs w:val="2"/>
        </w:rPr>
      </w:pPr>
    </w:p>
    <w:p w14:paraId="1F467F01" w14:textId="77777777" w:rsidR="00F542BC" w:rsidRPr="00F73D22" w:rsidRDefault="00F542BC">
      <w:pPr>
        <w:shd w:val="clear" w:color="auto" w:fill="FFFFFF"/>
        <w:spacing w:line="216" w:lineRule="exact"/>
        <w:ind w:left="74" w:hanging="74"/>
        <w:rPr>
          <w:b/>
        </w:rPr>
        <w:sectPr w:rsidR="00F542BC" w:rsidRPr="00F73D22">
          <w:type w:val="continuous"/>
          <w:pgSz w:w="13355" w:h="19232"/>
          <w:pgMar w:top="1440" w:right="1594" w:bottom="360" w:left="1440" w:header="720" w:footer="720" w:gutter="0"/>
          <w:cols w:space="60"/>
          <w:noEndnote/>
        </w:sectPr>
      </w:pPr>
    </w:p>
    <w:p w14:paraId="6E831D81" w14:textId="09C23983" w:rsidR="00CC45DE" w:rsidRDefault="00934B21" w:rsidP="00F73D22">
      <w:pPr>
        <w:shd w:val="clear" w:color="auto" w:fill="FFFFFF"/>
        <w:tabs>
          <w:tab w:val="left" w:pos="7845"/>
        </w:tabs>
        <w:spacing w:before="40"/>
        <w:rPr>
          <w:b/>
          <w:bCs/>
          <w:color w:val="000000"/>
          <w:spacing w:val="-4"/>
          <w:sz w:val="16"/>
          <w:szCs w:val="16"/>
        </w:rPr>
      </w:pPr>
      <w:r w:rsidRPr="00F73D22">
        <w:rPr>
          <w:b/>
          <w:bCs/>
          <w:color w:val="000000"/>
          <w:spacing w:val="-4"/>
          <w:sz w:val="16"/>
          <w:szCs w:val="16"/>
        </w:rPr>
        <w:t xml:space="preserve">GERAÇÃO + CAIXA </w:t>
      </w:r>
      <w:r w:rsidR="00F73D22">
        <w:rPr>
          <w:b/>
          <w:bCs/>
          <w:color w:val="000000"/>
          <w:spacing w:val="-4"/>
          <w:sz w:val="16"/>
          <w:szCs w:val="16"/>
        </w:rPr>
        <w:t xml:space="preserve">INICIAL = CAIXA </w:t>
      </w:r>
      <w:r w:rsidR="00F73D22">
        <w:rPr>
          <w:b/>
          <w:bCs/>
          <w:color w:val="000000"/>
          <w:spacing w:val="-4"/>
          <w:sz w:val="16"/>
          <w:szCs w:val="16"/>
        </w:rPr>
        <w:tab/>
        <w:t xml:space="preserve">2.223.293,48       </w:t>
      </w:r>
      <w:r w:rsidR="004E6BD4">
        <w:rPr>
          <w:b/>
          <w:bCs/>
          <w:color w:val="000000"/>
          <w:spacing w:val="-4"/>
          <w:sz w:val="16"/>
          <w:szCs w:val="16"/>
        </w:rPr>
        <w:t xml:space="preserve">  </w:t>
      </w:r>
      <w:r w:rsidR="00F73D22">
        <w:rPr>
          <w:b/>
          <w:bCs/>
          <w:color w:val="000000"/>
          <w:spacing w:val="-4"/>
          <w:sz w:val="16"/>
          <w:szCs w:val="16"/>
        </w:rPr>
        <w:t xml:space="preserve"> 7.677.614,29</w:t>
      </w:r>
    </w:p>
    <w:p w14:paraId="117659C1" w14:textId="77777777" w:rsidR="00D80608" w:rsidRDefault="00D80608" w:rsidP="00F73D22">
      <w:pPr>
        <w:shd w:val="clear" w:color="auto" w:fill="FFFFFF"/>
        <w:tabs>
          <w:tab w:val="left" w:pos="7845"/>
        </w:tabs>
        <w:spacing w:before="40"/>
        <w:rPr>
          <w:b/>
          <w:bCs/>
          <w:color w:val="000000"/>
          <w:spacing w:val="-4"/>
          <w:sz w:val="16"/>
          <w:szCs w:val="16"/>
        </w:rPr>
      </w:pPr>
    </w:p>
    <w:p w14:paraId="1386F1BD" w14:textId="77777777" w:rsidR="00D80608" w:rsidRDefault="00D80608" w:rsidP="00F73D22">
      <w:pPr>
        <w:shd w:val="clear" w:color="auto" w:fill="FFFFFF"/>
        <w:tabs>
          <w:tab w:val="left" w:pos="7845"/>
        </w:tabs>
        <w:spacing w:before="40"/>
        <w:rPr>
          <w:b/>
          <w:bCs/>
          <w:color w:val="000000"/>
          <w:spacing w:val="-4"/>
          <w:sz w:val="16"/>
          <w:szCs w:val="16"/>
        </w:rPr>
      </w:pPr>
      <w:r>
        <w:rPr>
          <w:b/>
          <w:bCs/>
          <w:color w:val="000000"/>
          <w:spacing w:val="-4"/>
          <w:sz w:val="16"/>
          <w:szCs w:val="16"/>
        </w:rPr>
        <w:t xml:space="preserve">Jefferson Feitosa de Carvalho        Anderson Souza de Oliveira        Carmen Maria Azevedo Santos           </w:t>
      </w:r>
      <w:proofErr w:type="spellStart"/>
      <w:r>
        <w:rPr>
          <w:b/>
          <w:bCs/>
          <w:color w:val="000000"/>
          <w:spacing w:val="-4"/>
          <w:sz w:val="16"/>
          <w:szCs w:val="16"/>
        </w:rPr>
        <w:t>Aidê</w:t>
      </w:r>
      <w:proofErr w:type="spellEnd"/>
      <w:r>
        <w:rPr>
          <w:b/>
          <w:bCs/>
          <w:color w:val="000000"/>
          <w:spacing w:val="-4"/>
          <w:sz w:val="16"/>
          <w:szCs w:val="16"/>
        </w:rPr>
        <w:t xml:space="preserve"> Rosa de Lima</w:t>
      </w:r>
    </w:p>
    <w:p w14:paraId="26209823" w14:textId="270FA4D4" w:rsidR="00D80608" w:rsidRDefault="00D80608" w:rsidP="00F73D22">
      <w:pPr>
        <w:shd w:val="clear" w:color="auto" w:fill="FFFFFF"/>
        <w:tabs>
          <w:tab w:val="left" w:pos="7845"/>
        </w:tabs>
        <w:spacing w:before="40"/>
        <w:rPr>
          <w:b/>
          <w:bCs/>
          <w:color w:val="000000"/>
          <w:spacing w:val="-4"/>
          <w:sz w:val="16"/>
          <w:szCs w:val="16"/>
        </w:rPr>
      </w:pPr>
      <w:r>
        <w:rPr>
          <w:b/>
          <w:bCs/>
          <w:color w:val="000000"/>
          <w:spacing w:val="-4"/>
          <w:sz w:val="16"/>
          <w:szCs w:val="16"/>
        </w:rPr>
        <w:t xml:space="preserve">     Diretor Presidente                Diretor Adm. e Financeiro         Contadora – CRC-SE 002779/0-4</w:t>
      </w:r>
      <w:r>
        <w:rPr>
          <w:b/>
          <w:bCs/>
          <w:color w:val="000000"/>
          <w:spacing w:val="-4"/>
          <w:sz w:val="16"/>
          <w:szCs w:val="16"/>
        </w:rPr>
        <w:tab/>
        <w:t xml:space="preserve">     Téc. em Contabilidade</w:t>
      </w:r>
    </w:p>
    <w:p w14:paraId="2A9ACB1B" w14:textId="7BC2FB6D" w:rsidR="00D80608" w:rsidRPr="00F73D22" w:rsidRDefault="00D80608" w:rsidP="00F73D22">
      <w:pPr>
        <w:shd w:val="clear" w:color="auto" w:fill="FFFFFF"/>
        <w:tabs>
          <w:tab w:val="left" w:pos="7845"/>
        </w:tabs>
        <w:spacing w:before="40"/>
        <w:rPr>
          <w:b/>
        </w:rPr>
      </w:pPr>
      <w:r>
        <w:rPr>
          <w:b/>
          <w:bCs/>
          <w:color w:val="000000"/>
          <w:spacing w:val="-4"/>
          <w:sz w:val="16"/>
          <w:szCs w:val="16"/>
        </w:rPr>
        <w:t xml:space="preserve">                                                                             Matricula 0654-8 – EMDAGRO           CRC-SE – 2695/0-2 </w:t>
      </w:r>
    </w:p>
    <w:sectPr w:rsidR="00D80608" w:rsidRPr="00F73D22" w:rsidSect="00F73D22">
      <w:type w:val="continuous"/>
      <w:pgSz w:w="13355" w:h="19232"/>
      <w:pgMar w:top="1440" w:right="1440" w:bottom="156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E"/>
    <w:rsid w:val="004E6BD4"/>
    <w:rsid w:val="00934B21"/>
    <w:rsid w:val="00CC45DE"/>
    <w:rsid w:val="00D80608"/>
    <w:rsid w:val="00F542BC"/>
    <w:rsid w:val="00F7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ADC09"/>
  <w14:defaultImageDpi w14:val="0"/>
  <w15:docId w15:val="{D17395E2-26F1-439C-BF42-AC73229D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Oliveira Mendonca</dc:creator>
  <cp:keywords/>
  <dc:description/>
  <cp:lastModifiedBy>Aide Rosa Lima</cp:lastModifiedBy>
  <cp:revision>8</cp:revision>
  <dcterms:created xsi:type="dcterms:W3CDTF">2023-05-02T14:27:00Z</dcterms:created>
  <dcterms:modified xsi:type="dcterms:W3CDTF">2023-05-02T16:09:00Z</dcterms:modified>
</cp:coreProperties>
</file>